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6E" w:rsidRDefault="004A616E" w:rsidP="00A946CE">
      <w:pPr>
        <w:spacing w:after="0"/>
        <w:jc w:val="center"/>
        <w:rPr>
          <w:rFonts w:asciiTheme="minorHAnsi" w:hAnsiTheme="minorHAnsi"/>
          <w:b/>
        </w:rPr>
      </w:pPr>
    </w:p>
    <w:p w:rsidR="004B343D" w:rsidRPr="007C77BA" w:rsidRDefault="00A1240F" w:rsidP="00A946CE">
      <w:pPr>
        <w:spacing w:after="0"/>
        <w:jc w:val="center"/>
        <w:rPr>
          <w:b/>
          <w:sz w:val="32"/>
          <w:szCs w:val="32"/>
        </w:rPr>
      </w:pPr>
      <w:r w:rsidRPr="007C77BA">
        <w:rPr>
          <w:b/>
          <w:sz w:val="32"/>
          <w:szCs w:val="32"/>
        </w:rPr>
        <w:t xml:space="preserve">Key Issues to be discussed at </w:t>
      </w:r>
      <w:r w:rsidR="004B343D" w:rsidRPr="007C77BA">
        <w:rPr>
          <w:b/>
          <w:sz w:val="32"/>
          <w:szCs w:val="32"/>
        </w:rPr>
        <w:t>International Fisheries Stock Assessment Review</w:t>
      </w:r>
      <w:r w:rsidR="00A946CE" w:rsidRPr="007C77BA">
        <w:rPr>
          <w:b/>
          <w:sz w:val="32"/>
          <w:szCs w:val="32"/>
        </w:rPr>
        <w:t xml:space="preserve"> Workshop,</w:t>
      </w:r>
      <w:r w:rsidR="001A5675" w:rsidRPr="007C77BA">
        <w:rPr>
          <w:b/>
          <w:sz w:val="32"/>
          <w:szCs w:val="32"/>
        </w:rPr>
        <w:t xml:space="preserve"> 28 Nov – 2 Dec,</w:t>
      </w:r>
      <w:r w:rsidR="00A946CE" w:rsidRPr="007C77BA">
        <w:rPr>
          <w:b/>
          <w:sz w:val="32"/>
          <w:szCs w:val="32"/>
        </w:rPr>
        <w:t xml:space="preserve"> 2011</w:t>
      </w:r>
    </w:p>
    <w:p w:rsidR="007C77BA" w:rsidRDefault="007C77BA" w:rsidP="00895050">
      <w:pPr>
        <w:spacing w:after="0"/>
        <w:jc w:val="both"/>
        <w:rPr>
          <w:b/>
        </w:rPr>
      </w:pPr>
    </w:p>
    <w:p w:rsidR="00296E73" w:rsidRDefault="00296E73" w:rsidP="00895050">
      <w:pPr>
        <w:spacing w:after="0"/>
        <w:jc w:val="both"/>
      </w:pPr>
      <w:r w:rsidRPr="00296E73">
        <w:t>References given in parenthesis relate to workshop document numbers following the initial MARAM IWS/DEC11/</w:t>
      </w:r>
    </w:p>
    <w:p w:rsidR="00296E73" w:rsidRPr="00296E73" w:rsidRDefault="00296E73" w:rsidP="00895050">
      <w:pPr>
        <w:spacing w:after="0"/>
        <w:jc w:val="both"/>
      </w:pPr>
    </w:p>
    <w:p w:rsidR="00315237" w:rsidRPr="00924F58" w:rsidRDefault="00924F58" w:rsidP="00895050">
      <w:pPr>
        <w:spacing w:after="0"/>
        <w:jc w:val="both"/>
        <w:rPr>
          <w:b/>
          <w:sz w:val="28"/>
          <w:szCs w:val="28"/>
          <w:u w:val="single"/>
        </w:rPr>
      </w:pPr>
      <w:r w:rsidRPr="00924F58">
        <w:rPr>
          <w:b/>
          <w:sz w:val="28"/>
          <w:szCs w:val="28"/>
          <w:u w:val="single"/>
        </w:rPr>
        <w:t>Hake</w:t>
      </w:r>
    </w:p>
    <w:p w:rsidR="00210121" w:rsidRDefault="00210121" w:rsidP="007C77BA">
      <w:pPr>
        <w:spacing w:after="0"/>
        <w:jc w:val="both"/>
      </w:pPr>
      <w:r>
        <w:t>Note that a broad underlying objective is</w:t>
      </w:r>
      <w:r w:rsidR="00315237" w:rsidRPr="00895050">
        <w:t xml:space="preserve"> the development of a joint Namibian-South African hake assessment through Work Package 1 of the ECOFISH programme (a joint </w:t>
      </w:r>
      <w:proofErr w:type="spellStart"/>
      <w:r w:rsidR="00315237" w:rsidRPr="00895050">
        <w:t>Benguela</w:t>
      </w:r>
      <w:proofErr w:type="spellEnd"/>
      <w:r w:rsidR="00315237" w:rsidRPr="00895050">
        <w:t xml:space="preserve"> Current Commission – European Union initiative).</w:t>
      </w:r>
    </w:p>
    <w:p w:rsidR="00315237" w:rsidRPr="00895050" w:rsidRDefault="00315237" w:rsidP="007C77BA">
      <w:pPr>
        <w:spacing w:after="0"/>
        <w:jc w:val="both"/>
      </w:pPr>
      <w:r w:rsidRPr="00895050">
        <w:t xml:space="preserve"> </w:t>
      </w:r>
    </w:p>
    <w:p w:rsidR="00315237" w:rsidRPr="00895050" w:rsidRDefault="00315237" w:rsidP="00210121">
      <w:pPr>
        <w:jc w:val="both"/>
      </w:pPr>
      <w:r w:rsidRPr="00895050">
        <w:t xml:space="preserve">Note that the issue of the data to be used for the assessments will be discussed during </w:t>
      </w:r>
      <w:r w:rsidR="00210121">
        <w:t xml:space="preserve">(and in parallel with) the workshop, but Panel input on technical issues associated with the data is unlikely to be sought. </w:t>
      </w:r>
    </w:p>
    <w:p w:rsidR="00315237" w:rsidRPr="00895050" w:rsidRDefault="00FC00E6" w:rsidP="00FC00E6">
      <w:pPr>
        <w:jc w:val="both"/>
      </w:pPr>
      <w:r>
        <w:rPr>
          <w:b/>
        </w:rPr>
        <w:t>Species split</w:t>
      </w:r>
      <w:r w:rsidR="00315237" w:rsidRPr="00895050">
        <w:t xml:space="preserve"> </w:t>
      </w:r>
    </w:p>
    <w:p w:rsidR="00A146A5" w:rsidRDefault="00FC00E6" w:rsidP="00A146A5">
      <w:pPr>
        <w:pStyle w:val="ListParagraph"/>
        <w:numPr>
          <w:ilvl w:val="3"/>
          <w:numId w:val="10"/>
        </w:numPr>
        <w:spacing w:after="0"/>
        <w:ind w:left="641" w:hanging="357"/>
        <w:jc w:val="both"/>
      </w:pPr>
      <w:r>
        <w:t>Review</w:t>
      </w:r>
      <w:r w:rsidR="00315237" w:rsidRPr="00895050">
        <w:t xml:space="preserve"> of the approaches currently employed in Namibia and SA</w:t>
      </w:r>
      <w:r w:rsidR="00296E73">
        <w:t xml:space="preserve"> (</w:t>
      </w:r>
      <w:r w:rsidR="00296E73" w:rsidRPr="00296E73">
        <w:rPr>
          <w:i/>
        </w:rPr>
        <w:t>H/SPLIT/P1; BG1,2</w:t>
      </w:r>
      <w:r w:rsidR="00296E73">
        <w:t>)</w:t>
      </w:r>
    </w:p>
    <w:p w:rsidR="00315237" w:rsidRDefault="00315237" w:rsidP="00FC00E6">
      <w:pPr>
        <w:pStyle w:val="ListParagraph"/>
        <w:numPr>
          <w:ilvl w:val="3"/>
          <w:numId w:val="10"/>
        </w:numPr>
        <w:spacing w:after="0"/>
        <w:ind w:left="641" w:hanging="357"/>
        <w:jc w:val="both"/>
      </w:pPr>
      <w:r w:rsidRPr="00895050">
        <w:t>Suggestions for the a</w:t>
      </w:r>
      <w:r w:rsidR="00FC00E6">
        <w:t>pproach</w:t>
      </w:r>
      <w:r w:rsidR="00F73C66">
        <w:t>(</w:t>
      </w:r>
      <w:proofErr w:type="spellStart"/>
      <w:r w:rsidR="00F73C66">
        <w:t>es</w:t>
      </w:r>
      <w:proofErr w:type="spellEnd"/>
      <w:r w:rsidR="00F73C66">
        <w:t>?)</w:t>
      </w:r>
      <w:r w:rsidR="00FC00E6">
        <w:t xml:space="preserve"> to be adopted for a joint assessment</w:t>
      </w:r>
    </w:p>
    <w:p w:rsidR="00FC00E6" w:rsidRPr="00895050" w:rsidRDefault="00FC00E6" w:rsidP="00FC00E6">
      <w:pPr>
        <w:spacing w:after="0"/>
        <w:jc w:val="both"/>
      </w:pPr>
    </w:p>
    <w:p w:rsidR="00315237" w:rsidRPr="00FC00E6" w:rsidRDefault="00FC00E6" w:rsidP="00FC00E6">
      <w:pPr>
        <w:jc w:val="both"/>
        <w:rPr>
          <w:b/>
        </w:rPr>
      </w:pPr>
      <w:r>
        <w:rPr>
          <w:b/>
        </w:rPr>
        <w:t>Stock structure</w:t>
      </w:r>
      <w:r w:rsidR="00315237" w:rsidRPr="00FC00E6">
        <w:rPr>
          <w:b/>
        </w:rPr>
        <w:t xml:space="preserve"> </w:t>
      </w:r>
    </w:p>
    <w:p w:rsidR="00FC00E6" w:rsidRPr="00FC00E6" w:rsidRDefault="00985687" w:rsidP="00F73C66">
      <w:pPr>
        <w:pStyle w:val="ListParagraph"/>
        <w:numPr>
          <w:ilvl w:val="1"/>
          <w:numId w:val="8"/>
        </w:numPr>
        <w:spacing w:after="0"/>
        <w:ind w:left="641" w:hanging="357"/>
        <w:jc w:val="both"/>
        <w:rPr>
          <w:b/>
        </w:rPr>
      </w:pPr>
      <w:r>
        <w:t>Review</w:t>
      </w:r>
      <w:r w:rsidR="00315237" w:rsidRPr="00895050">
        <w:t xml:space="preserve"> of the progress on genetic analyses</w:t>
      </w:r>
      <w:r w:rsidR="00FC00E6">
        <w:t xml:space="preserve"> and suggestions for future work</w:t>
      </w:r>
      <w:r w:rsidR="00296E73">
        <w:t xml:space="preserve"> (</w:t>
      </w:r>
      <w:r w:rsidR="00296E73" w:rsidRPr="00296E73">
        <w:rPr>
          <w:i/>
        </w:rPr>
        <w:t>H/MODEL/P2</w:t>
      </w:r>
      <w:r w:rsidR="00296E73">
        <w:t>)</w:t>
      </w:r>
    </w:p>
    <w:p w:rsidR="00315237" w:rsidRPr="00985687" w:rsidRDefault="00985687" w:rsidP="00F73C66">
      <w:pPr>
        <w:pStyle w:val="ListParagraph"/>
        <w:numPr>
          <w:ilvl w:val="1"/>
          <w:numId w:val="8"/>
        </w:numPr>
        <w:spacing w:after="0"/>
        <w:ind w:left="641" w:hanging="357"/>
        <w:jc w:val="both"/>
        <w:rPr>
          <w:b/>
        </w:rPr>
      </w:pPr>
      <w:r>
        <w:t>Review</w:t>
      </w:r>
      <w:r w:rsidR="00315237" w:rsidRPr="00895050">
        <w:t xml:space="preserve"> of the results from the Nansen </w:t>
      </w:r>
      <w:proofErr w:type="spellStart"/>
      <w:r w:rsidR="00315237" w:rsidRPr="00895050">
        <w:t>transboundary</w:t>
      </w:r>
      <w:proofErr w:type="spellEnd"/>
      <w:r w:rsidR="00315237" w:rsidRPr="00895050">
        <w:t xml:space="preserve"> surveys and suggestions for future work</w:t>
      </w:r>
    </w:p>
    <w:p w:rsidR="00985687" w:rsidRPr="00FC00E6" w:rsidRDefault="00985687" w:rsidP="00F73C66">
      <w:pPr>
        <w:pStyle w:val="ListParagraph"/>
        <w:numPr>
          <w:ilvl w:val="1"/>
          <w:numId w:val="8"/>
        </w:numPr>
        <w:spacing w:after="0"/>
        <w:ind w:left="641" w:hanging="357"/>
        <w:jc w:val="both"/>
        <w:rPr>
          <w:b/>
        </w:rPr>
      </w:pPr>
      <w:r>
        <w:t xml:space="preserve">Initial suggestions for alternative stock structure hypotheses to be considered </w:t>
      </w:r>
    </w:p>
    <w:p w:rsidR="00FC00E6" w:rsidRPr="00FC00E6" w:rsidRDefault="00FC00E6" w:rsidP="00FC00E6">
      <w:pPr>
        <w:pStyle w:val="ListParagraph"/>
        <w:spacing w:after="0" w:line="240" w:lineRule="auto"/>
        <w:ind w:left="641"/>
        <w:jc w:val="both"/>
        <w:rPr>
          <w:b/>
        </w:rPr>
      </w:pPr>
    </w:p>
    <w:p w:rsidR="00315237" w:rsidRPr="00985687" w:rsidRDefault="00985687" w:rsidP="00985687">
      <w:pPr>
        <w:jc w:val="both"/>
        <w:rPr>
          <w:b/>
        </w:rPr>
      </w:pPr>
      <w:r>
        <w:rPr>
          <w:b/>
        </w:rPr>
        <w:t>Models</w:t>
      </w:r>
    </w:p>
    <w:p w:rsidR="00985687" w:rsidRPr="00985687" w:rsidRDefault="00F73C66" w:rsidP="00F73C66">
      <w:pPr>
        <w:pStyle w:val="ListParagraph"/>
        <w:numPr>
          <w:ilvl w:val="1"/>
          <w:numId w:val="8"/>
        </w:numPr>
        <w:spacing w:after="0"/>
        <w:ind w:left="641" w:hanging="357"/>
        <w:jc w:val="both"/>
        <w:rPr>
          <w:b/>
        </w:rPr>
      </w:pPr>
      <w:r>
        <w:t>Review</w:t>
      </w:r>
      <w:r w:rsidR="00315237" w:rsidRPr="00895050">
        <w:t xml:space="preserve"> of the stock assessment approaches currently employed in Namibia and SA, as well as the Danish SAM</w:t>
      </w:r>
      <w:r w:rsidR="00296E73">
        <w:t xml:space="preserve"> (</w:t>
      </w:r>
      <w:r w:rsidR="00296E73" w:rsidRPr="00296E73">
        <w:rPr>
          <w:i/>
        </w:rPr>
        <w:t>H/MODEL/P1; BG1,2</w:t>
      </w:r>
      <w:r w:rsidR="00296E73">
        <w:t>)</w:t>
      </w:r>
    </w:p>
    <w:p w:rsidR="00315237" w:rsidRPr="00F73C66" w:rsidRDefault="00315237" w:rsidP="00F73C66">
      <w:pPr>
        <w:pStyle w:val="ListParagraph"/>
        <w:numPr>
          <w:ilvl w:val="1"/>
          <w:numId w:val="8"/>
        </w:numPr>
        <w:spacing w:after="0"/>
        <w:ind w:left="641" w:hanging="357"/>
        <w:jc w:val="both"/>
        <w:rPr>
          <w:b/>
        </w:rPr>
      </w:pPr>
      <w:r w:rsidRPr="00895050">
        <w:t>Suggestions for the approach</w:t>
      </w:r>
      <w:r w:rsidR="00F73C66">
        <w:t>(</w:t>
      </w:r>
      <w:proofErr w:type="spellStart"/>
      <w:r w:rsidR="00F73C66">
        <w:t>es</w:t>
      </w:r>
      <w:proofErr w:type="spellEnd"/>
      <w:r w:rsidR="00F73C66">
        <w:t>?) to be adopted for a joint assessment, to cover:</w:t>
      </w:r>
      <w:r w:rsidR="00296E73">
        <w:t xml:space="preserve"> (</w:t>
      </w:r>
      <w:r w:rsidR="00296E73" w:rsidRPr="00296E73">
        <w:rPr>
          <w:i/>
        </w:rPr>
        <w:t>H/MODEL/P3; BG3</w:t>
      </w:r>
      <w:r w:rsidR="00296E73">
        <w:t>)</w:t>
      </w:r>
    </w:p>
    <w:p w:rsidR="00F73C66" w:rsidRPr="00F73C66" w:rsidRDefault="00F73C66" w:rsidP="00DF644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>Spatial and temporal stratification</w:t>
      </w:r>
    </w:p>
    <w:p w:rsidR="00F73C66" w:rsidRPr="0094597A" w:rsidRDefault="0094597A" w:rsidP="00F73C6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>Explicit modelling of movement</w:t>
      </w:r>
    </w:p>
    <w:p w:rsidR="0094597A" w:rsidRPr="0094597A" w:rsidRDefault="0094597A" w:rsidP="00F73C6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>Disaggregation by species and (?) by sex</w:t>
      </w:r>
    </w:p>
    <w:p w:rsidR="0094597A" w:rsidRPr="0094597A" w:rsidRDefault="0094597A" w:rsidP="00F73C6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 xml:space="preserve">Selectivity modelling including length </w:t>
      </w:r>
      <w:proofErr w:type="spellStart"/>
      <w:r w:rsidRPr="00942102">
        <w:rPr>
          <w:i/>
        </w:rPr>
        <w:t>vs</w:t>
      </w:r>
      <w:proofErr w:type="spellEnd"/>
      <w:r>
        <w:t xml:space="preserve"> age basis</w:t>
      </w:r>
    </w:p>
    <w:p w:rsidR="0094597A" w:rsidRPr="003D01EA" w:rsidRDefault="0094597A" w:rsidP="003D01E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>Fitting criteria</w:t>
      </w:r>
    </w:p>
    <w:p w:rsidR="003D01EA" w:rsidRPr="0094597A" w:rsidRDefault="003D01EA" w:rsidP="003D01EA">
      <w:pPr>
        <w:pStyle w:val="ListParagraph"/>
        <w:spacing w:after="0" w:line="240" w:lineRule="auto"/>
        <w:ind w:left="1724"/>
        <w:jc w:val="both"/>
        <w:rPr>
          <w:b/>
        </w:rPr>
      </w:pPr>
    </w:p>
    <w:p w:rsidR="002C5B11" w:rsidRDefault="00942102" w:rsidP="002C5B11">
      <w:pPr>
        <w:pStyle w:val="ListParagraph"/>
        <w:numPr>
          <w:ilvl w:val="0"/>
          <w:numId w:val="19"/>
        </w:numPr>
        <w:spacing w:after="0"/>
        <w:ind w:left="284" w:firstLine="0"/>
        <w:jc w:val="both"/>
      </w:pPr>
      <w:r>
        <w:t>Suggestions for h</w:t>
      </w:r>
      <w:r w:rsidR="00315237" w:rsidRPr="0094597A">
        <w:t>ake cannibal</w:t>
      </w:r>
      <w:r w:rsidR="0094597A">
        <w:t>ism and inter-species predation</w:t>
      </w:r>
      <w:r w:rsidR="00296E73">
        <w:t xml:space="preserve"> (</w:t>
      </w:r>
      <w:r w:rsidR="00296E73" w:rsidRPr="00296E73">
        <w:rPr>
          <w:i/>
        </w:rPr>
        <w:t>H/MODEL/P4; BG3</w:t>
      </w:r>
      <w:r w:rsidR="00296E73">
        <w:t>)</w:t>
      </w:r>
    </w:p>
    <w:p w:rsidR="002C5B11" w:rsidRDefault="002C5B11" w:rsidP="00E85840">
      <w:pPr>
        <w:pStyle w:val="ListParagraph"/>
        <w:numPr>
          <w:ilvl w:val="0"/>
          <w:numId w:val="21"/>
        </w:numPr>
        <w:spacing w:after="0"/>
        <w:ind w:left="1724"/>
        <w:jc w:val="both"/>
      </w:pPr>
      <w:r>
        <w:t>Spatial and temporal stratification</w:t>
      </w:r>
    </w:p>
    <w:p w:rsidR="00942102" w:rsidRDefault="00942102" w:rsidP="00E85840">
      <w:pPr>
        <w:pStyle w:val="ListParagraph"/>
        <w:numPr>
          <w:ilvl w:val="0"/>
          <w:numId w:val="21"/>
        </w:numPr>
        <w:spacing w:after="0"/>
        <w:ind w:left="1724"/>
        <w:jc w:val="both"/>
      </w:pPr>
      <w:r>
        <w:t>Inclusion of additional species?</w:t>
      </w:r>
    </w:p>
    <w:p w:rsidR="00942102" w:rsidRDefault="00942102" w:rsidP="00E85840">
      <w:pPr>
        <w:pStyle w:val="ListParagraph"/>
        <w:numPr>
          <w:ilvl w:val="0"/>
          <w:numId w:val="21"/>
        </w:numPr>
        <w:spacing w:after="0"/>
        <w:ind w:left="1724"/>
        <w:jc w:val="both"/>
      </w:pPr>
      <w:r>
        <w:t>Feeding functional relationships</w:t>
      </w:r>
    </w:p>
    <w:p w:rsidR="00942102" w:rsidRDefault="00942102" w:rsidP="00E85840">
      <w:pPr>
        <w:pStyle w:val="ListParagraph"/>
        <w:numPr>
          <w:ilvl w:val="0"/>
          <w:numId w:val="21"/>
        </w:numPr>
        <w:spacing w:after="0"/>
        <w:ind w:left="1724"/>
        <w:jc w:val="both"/>
      </w:pPr>
      <w:r>
        <w:t>Daily ration estimation</w:t>
      </w:r>
    </w:p>
    <w:p w:rsidR="00315237" w:rsidRPr="0094597A" w:rsidRDefault="00942102" w:rsidP="00E85840">
      <w:pPr>
        <w:pStyle w:val="ListParagraph"/>
        <w:numPr>
          <w:ilvl w:val="0"/>
          <w:numId w:val="21"/>
        </w:numPr>
        <w:spacing w:after="0"/>
        <w:ind w:left="1724"/>
        <w:jc w:val="both"/>
      </w:pPr>
      <w:r>
        <w:t xml:space="preserve">Data and fitting </w:t>
      </w:r>
    </w:p>
    <w:p w:rsidR="00315237" w:rsidRPr="00895050" w:rsidRDefault="00315237" w:rsidP="00E85840">
      <w:pPr>
        <w:pStyle w:val="ListParagraph"/>
        <w:ind w:left="284"/>
        <w:jc w:val="both"/>
      </w:pPr>
    </w:p>
    <w:p w:rsidR="00315237" w:rsidRPr="00942102" w:rsidRDefault="00942102" w:rsidP="00942102">
      <w:pPr>
        <w:jc w:val="both"/>
        <w:rPr>
          <w:b/>
          <w:sz w:val="28"/>
          <w:szCs w:val="28"/>
          <w:u w:val="single"/>
        </w:rPr>
      </w:pPr>
      <w:r w:rsidRPr="00942102">
        <w:rPr>
          <w:b/>
          <w:sz w:val="28"/>
          <w:szCs w:val="28"/>
          <w:u w:val="single"/>
        </w:rPr>
        <w:t>Pelagic Fishery</w:t>
      </w:r>
    </w:p>
    <w:p w:rsidR="00895050" w:rsidRPr="0002774B" w:rsidRDefault="00895050" w:rsidP="00895050">
      <w:r w:rsidRPr="00895050">
        <w:rPr>
          <w:b/>
        </w:rPr>
        <w:t xml:space="preserve">Pelagic </w:t>
      </w:r>
      <w:proofErr w:type="gramStart"/>
      <w:r w:rsidRPr="00895050">
        <w:rPr>
          <w:b/>
        </w:rPr>
        <w:t>OMP</w:t>
      </w:r>
      <w:r w:rsidR="0002774B">
        <w:rPr>
          <w:b/>
        </w:rPr>
        <w:t xml:space="preserve">  </w:t>
      </w:r>
      <w:r w:rsidR="0002774B" w:rsidRPr="0002774B">
        <w:t>(</w:t>
      </w:r>
      <w:proofErr w:type="gramEnd"/>
      <w:r w:rsidR="0002774B" w:rsidRPr="0002774B">
        <w:rPr>
          <w:i/>
        </w:rPr>
        <w:t>P/OMP/BG1</w:t>
      </w:r>
      <w:r w:rsidR="0002774B" w:rsidRPr="0002774B">
        <w:t>)</w:t>
      </w:r>
    </w:p>
    <w:p w:rsidR="00895050" w:rsidRPr="00895050" w:rsidRDefault="00942102" w:rsidP="00942102">
      <w:pPr>
        <w:pStyle w:val="ListParagraph"/>
        <w:numPr>
          <w:ilvl w:val="0"/>
          <w:numId w:val="19"/>
        </w:numPr>
        <w:spacing w:after="0"/>
        <w:ind w:left="284" w:firstLine="0"/>
      </w:pPr>
      <w:r>
        <w:t>Review of updated a</w:t>
      </w:r>
      <w:r w:rsidR="00895050" w:rsidRPr="00895050">
        <w:t>ssessments</w:t>
      </w:r>
      <w:r w:rsidR="0002774B">
        <w:t xml:space="preserve"> (</w:t>
      </w:r>
      <w:r w:rsidR="0002774B">
        <w:rPr>
          <w:i/>
        </w:rPr>
        <w:t>P/OMP/P2,3,8,9,</w:t>
      </w:r>
      <w:r w:rsidR="0002774B" w:rsidRPr="0002774B">
        <w:rPr>
          <w:i/>
        </w:rPr>
        <w:t>11; BG2</w:t>
      </w:r>
      <w:r w:rsidR="0002774B">
        <w:t>)</w:t>
      </w:r>
    </w:p>
    <w:p w:rsidR="00DF6446" w:rsidRDefault="00DF6446" w:rsidP="00E85840">
      <w:pPr>
        <w:pStyle w:val="ListParagraph"/>
        <w:numPr>
          <w:ilvl w:val="0"/>
          <w:numId w:val="22"/>
        </w:numPr>
        <w:spacing w:after="0"/>
        <w:ind w:left="1724"/>
      </w:pPr>
      <w:r>
        <w:t>Estimation of recruitment variability</w:t>
      </w:r>
    </w:p>
    <w:p w:rsidR="00DF6446" w:rsidRDefault="00DF6446" w:rsidP="00E85840">
      <w:pPr>
        <w:pStyle w:val="ListParagraph"/>
        <w:numPr>
          <w:ilvl w:val="0"/>
          <w:numId w:val="22"/>
        </w:numPr>
        <w:spacing w:after="0"/>
        <w:ind w:left="1724"/>
      </w:pPr>
      <w:r>
        <w:t>Acceptability of fits to age/length data</w:t>
      </w:r>
    </w:p>
    <w:p w:rsidR="00DF6446" w:rsidRDefault="00DF6446" w:rsidP="00E85840">
      <w:pPr>
        <w:pStyle w:val="ListParagraph"/>
        <w:numPr>
          <w:ilvl w:val="0"/>
          <w:numId w:val="22"/>
        </w:numPr>
        <w:spacing w:after="0"/>
        <w:ind w:left="1724"/>
      </w:pPr>
      <w:r>
        <w:t xml:space="preserve">Temporal variation in </w:t>
      </w:r>
      <w:r w:rsidRPr="00DF6446">
        <w:rPr>
          <w:i/>
        </w:rPr>
        <w:t>M</w:t>
      </w:r>
    </w:p>
    <w:p w:rsidR="002831D4" w:rsidRDefault="002831D4" w:rsidP="00E85840">
      <w:pPr>
        <w:pStyle w:val="ListParagraph"/>
        <w:numPr>
          <w:ilvl w:val="0"/>
          <w:numId w:val="22"/>
        </w:numPr>
        <w:spacing w:after="0"/>
        <w:ind w:left="1724"/>
      </w:pPr>
      <w:r>
        <w:t>Stock-recruitment relationship</w:t>
      </w:r>
    </w:p>
    <w:p w:rsidR="002831D4" w:rsidRDefault="002831D4" w:rsidP="00E85840">
      <w:pPr>
        <w:pStyle w:val="ListParagraph"/>
        <w:numPr>
          <w:ilvl w:val="0"/>
          <w:numId w:val="22"/>
        </w:numPr>
        <w:spacing w:after="0"/>
        <w:ind w:left="1724"/>
      </w:pPr>
      <w:r>
        <w:t>Model(s) for multiple sardine stocks</w:t>
      </w:r>
    </w:p>
    <w:p w:rsidR="00895050" w:rsidRPr="00895050" w:rsidRDefault="0068724A" w:rsidP="00E85840">
      <w:pPr>
        <w:pStyle w:val="ListParagraph"/>
        <w:numPr>
          <w:ilvl w:val="0"/>
          <w:numId w:val="22"/>
        </w:numPr>
        <w:spacing w:after="0"/>
        <w:ind w:left="1724"/>
      </w:pPr>
      <w:r>
        <w:t>Key uncertainties requiring robustness tests</w:t>
      </w:r>
    </w:p>
    <w:p w:rsidR="002831D4" w:rsidRDefault="002831D4" w:rsidP="00942102">
      <w:pPr>
        <w:pStyle w:val="ListParagraph"/>
        <w:ind w:left="1440"/>
      </w:pPr>
    </w:p>
    <w:p w:rsidR="0068724A" w:rsidRDefault="0068724A" w:rsidP="0068724A">
      <w:pPr>
        <w:pStyle w:val="ListParagraph"/>
        <w:numPr>
          <w:ilvl w:val="0"/>
          <w:numId w:val="19"/>
        </w:numPr>
        <w:ind w:left="641" w:hanging="357"/>
      </w:pPr>
      <w:r>
        <w:lastRenderedPageBreak/>
        <w:t>Suggestions for p</w:t>
      </w:r>
      <w:r w:rsidR="002831D4">
        <w:t>rojection specifications</w:t>
      </w:r>
      <w:r w:rsidR="0002774B">
        <w:t xml:space="preserve"> (</w:t>
      </w:r>
      <w:r w:rsidR="0002774B" w:rsidRPr="0002774B">
        <w:rPr>
          <w:i/>
        </w:rPr>
        <w:t>P/OMP/P6</w:t>
      </w:r>
      <w:r w:rsidR="0002774B">
        <w:t>)</w:t>
      </w:r>
    </w:p>
    <w:p w:rsidR="0068724A" w:rsidRDefault="0068724A" w:rsidP="00E85840">
      <w:pPr>
        <w:pStyle w:val="ListParagraph"/>
        <w:numPr>
          <w:ilvl w:val="0"/>
          <w:numId w:val="23"/>
        </w:numPr>
        <w:spacing w:after="0"/>
        <w:ind w:left="1724"/>
      </w:pPr>
      <w:proofErr w:type="spellStart"/>
      <w:r w:rsidRPr="00895050">
        <w:t>Modeling</w:t>
      </w:r>
      <w:proofErr w:type="spellEnd"/>
      <w:r w:rsidRPr="00895050">
        <w:t xml:space="preserve"> future rec</w:t>
      </w:r>
      <w:r w:rsidR="00B87F10">
        <w:t>ruitment, inclu</w:t>
      </w:r>
      <w:r w:rsidR="00E85840">
        <w:t>ding sequences of years of poo</w:t>
      </w:r>
      <w:r w:rsidR="00B87F10">
        <w:t>r recruitment</w:t>
      </w:r>
    </w:p>
    <w:p w:rsidR="0068724A" w:rsidRDefault="00E85840" w:rsidP="0068724A">
      <w:pPr>
        <w:pStyle w:val="ListParagraph"/>
        <w:numPr>
          <w:ilvl w:val="0"/>
          <w:numId w:val="23"/>
        </w:numPr>
        <w:spacing w:after="0"/>
        <w:ind w:left="1724"/>
      </w:pPr>
      <w:r>
        <w:t>Taking account of i</w:t>
      </w:r>
      <w:r w:rsidR="00B87F10" w:rsidRPr="00895050">
        <w:t>mple</w:t>
      </w:r>
      <w:r>
        <w:t>mentation uncertainty</w:t>
      </w:r>
      <w:r w:rsidR="00B87F10" w:rsidRPr="00895050">
        <w:t xml:space="preserve"> (</w:t>
      </w:r>
      <w:r>
        <w:t xml:space="preserve">the </w:t>
      </w:r>
      <w:proofErr w:type="spellStart"/>
      <w:r>
        <w:t>under</w:t>
      </w:r>
      <w:r w:rsidR="00B87F10" w:rsidRPr="00895050">
        <w:t>catch</w:t>
      </w:r>
      <w:proofErr w:type="spellEnd"/>
      <w:r w:rsidR="00B87F10" w:rsidRPr="00895050">
        <w:t xml:space="preserve"> of anchovy)</w:t>
      </w:r>
    </w:p>
    <w:p w:rsidR="0002774B" w:rsidRDefault="0002774B" w:rsidP="0002774B">
      <w:pPr>
        <w:pStyle w:val="ListParagraph"/>
        <w:spacing w:after="0"/>
        <w:ind w:left="1724"/>
      </w:pPr>
    </w:p>
    <w:p w:rsidR="00B87F10" w:rsidRDefault="0068724A" w:rsidP="00B87F10">
      <w:pPr>
        <w:pStyle w:val="ListParagraph"/>
        <w:numPr>
          <w:ilvl w:val="0"/>
          <w:numId w:val="19"/>
        </w:numPr>
        <w:ind w:left="641" w:hanging="357"/>
      </w:pPr>
      <w:r>
        <w:t>Suggestions for p</w:t>
      </w:r>
      <w:r w:rsidR="002831D4">
        <w:t>erformance statistics</w:t>
      </w:r>
      <w:r w:rsidR="0002774B">
        <w:t xml:space="preserve"> (</w:t>
      </w:r>
      <w:r w:rsidR="0002774B" w:rsidRPr="0002774B">
        <w:rPr>
          <w:i/>
        </w:rPr>
        <w:t>P/OMP/P6</w:t>
      </w:r>
      <w:r w:rsidR="0002774B">
        <w:t>)</w:t>
      </w:r>
    </w:p>
    <w:p w:rsidR="003D01EA" w:rsidRDefault="00B87F10" w:rsidP="003D01EA">
      <w:pPr>
        <w:pStyle w:val="ListParagraph"/>
        <w:numPr>
          <w:ilvl w:val="0"/>
          <w:numId w:val="24"/>
        </w:numPr>
        <w:spacing w:after="0"/>
        <w:ind w:left="1724"/>
      </w:pPr>
      <w:r w:rsidRPr="00895050">
        <w:t>Defining risk criteria</w:t>
      </w:r>
      <w:r w:rsidR="003D01EA">
        <w:t>, including in the</w:t>
      </w:r>
      <w:r w:rsidRPr="00895050">
        <w:t xml:space="preserve"> </w:t>
      </w:r>
      <w:r w:rsidR="003D01EA">
        <w:t>case of a multiple sardine stock operating model</w:t>
      </w:r>
    </w:p>
    <w:p w:rsidR="00B87F10" w:rsidRPr="00895050" w:rsidRDefault="003D01EA" w:rsidP="003D01EA">
      <w:pPr>
        <w:pStyle w:val="ListParagraph"/>
        <w:numPr>
          <w:ilvl w:val="0"/>
          <w:numId w:val="24"/>
        </w:numPr>
        <w:spacing w:after="0"/>
        <w:ind w:left="1724"/>
      </w:pPr>
      <w:r>
        <w:t>Is there merit in developing</w:t>
      </w:r>
      <w:r w:rsidR="00B87F10" w:rsidRPr="00895050">
        <w:t xml:space="preserve"> a decision-analysis me</w:t>
      </w:r>
      <w:r>
        <w:t>thod for selecting amongst</w:t>
      </w:r>
      <w:r w:rsidR="00B87F10" w:rsidRPr="00895050">
        <w:t xml:space="preserve"> candidate OMPs</w:t>
      </w:r>
      <w:r w:rsidR="0002774B">
        <w:t xml:space="preserve"> (</w:t>
      </w:r>
      <w:r w:rsidR="0002774B" w:rsidRPr="0002774B">
        <w:rPr>
          <w:i/>
        </w:rPr>
        <w:t>P/OMP/BG3,4</w:t>
      </w:r>
      <w:r w:rsidR="0002774B">
        <w:t>)</w:t>
      </w:r>
    </w:p>
    <w:p w:rsidR="00B87F10" w:rsidRDefault="00B87F10" w:rsidP="00B87F10">
      <w:pPr>
        <w:pStyle w:val="ListParagraph"/>
        <w:ind w:left="641"/>
      </w:pPr>
    </w:p>
    <w:p w:rsidR="0068724A" w:rsidRDefault="0068724A" w:rsidP="0068724A">
      <w:pPr>
        <w:pStyle w:val="ListParagraph"/>
        <w:numPr>
          <w:ilvl w:val="0"/>
          <w:numId w:val="19"/>
        </w:numPr>
        <w:ind w:left="641" w:hanging="357"/>
      </w:pPr>
      <w:r>
        <w:t>Suggestions regarding m</w:t>
      </w:r>
      <w:r w:rsidR="002831D4">
        <w:t>anagement options</w:t>
      </w:r>
      <w:r w:rsidR="003D01EA">
        <w:t xml:space="preserve"> and choices amongst them</w:t>
      </w:r>
      <w:r w:rsidR="0002774B">
        <w:t xml:space="preserve"> (</w:t>
      </w:r>
      <w:r w:rsidR="0002774B" w:rsidRPr="0002774B">
        <w:rPr>
          <w:i/>
        </w:rPr>
        <w:t>P/OMP/P5,12</w:t>
      </w:r>
      <w:r w:rsidR="0002774B">
        <w:t>)</w:t>
      </w:r>
    </w:p>
    <w:p w:rsidR="003D01EA" w:rsidRDefault="0068724A" w:rsidP="003D01EA">
      <w:pPr>
        <w:pStyle w:val="ListParagraph"/>
        <w:numPr>
          <w:ilvl w:val="0"/>
          <w:numId w:val="25"/>
        </w:numPr>
        <w:spacing w:after="0"/>
        <w:ind w:left="1724"/>
      </w:pPr>
      <w:r w:rsidRPr="00895050">
        <w:t>How to assign relative plaus</w:t>
      </w:r>
      <w:r w:rsidR="003B2A57">
        <w:t xml:space="preserve">ibility to alternative hypotheses for constant </w:t>
      </w:r>
      <w:proofErr w:type="spellStart"/>
      <w:r w:rsidR="003B2A57">
        <w:t>vs</w:t>
      </w:r>
      <w:proofErr w:type="spellEnd"/>
      <w:r w:rsidR="003B2A57">
        <w:t xml:space="preserve"> time-varying M and for alternative stock structures</w:t>
      </w:r>
      <w:r w:rsidR="0002774B">
        <w:t xml:space="preserve"> (</w:t>
      </w:r>
      <w:r w:rsidR="0002774B" w:rsidRPr="0002774B">
        <w:rPr>
          <w:i/>
        </w:rPr>
        <w:t>P/OMP/P7</w:t>
      </w:r>
      <w:r w:rsidR="0002774B">
        <w:t>)</w:t>
      </w:r>
    </w:p>
    <w:p w:rsidR="003B2A57" w:rsidRDefault="003B2A57" w:rsidP="003D01EA">
      <w:pPr>
        <w:pStyle w:val="ListParagraph"/>
        <w:numPr>
          <w:ilvl w:val="0"/>
          <w:numId w:val="25"/>
        </w:numPr>
        <w:spacing w:after="0"/>
        <w:ind w:left="1724"/>
      </w:pPr>
      <w:r>
        <w:t xml:space="preserve">Concerns about the current minimum TAC prescription with </w:t>
      </w:r>
      <w:r w:rsidRPr="003D01EA">
        <w:rPr>
          <w:i/>
        </w:rPr>
        <w:t>F</w:t>
      </w:r>
      <w:r>
        <w:t xml:space="preserve"> increasing as biomass falls; does the Exceptional Circumstances fall back approach provide adequate safeguards, or does the TAC control rule require revision?</w:t>
      </w:r>
    </w:p>
    <w:p w:rsidR="003D01EA" w:rsidRDefault="003D01EA" w:rsidP="003D01EA">
      <w:pPr>
        <w:pStyle w:val="ListParagraph"/>
        <w:spacing w:after="0"/>
        <w:ind w:left="1724"/>
      </w:pPr>
    </w:p>
    <w:p w:rsidR="00895050" w:rsidRPr="00895050" w:rsidRDefault="00895050" w:rsidP="003D01EA">
      <w:pPr>
        <w:pStyle w:val="ListParagraph"/>
        <w:numPr>
          <w:ilvl w:val="0"/>
          <w:numId w:val="19"/>
        </w:numPr>
        <w:spacing w:after="0"/>
        <w:ind w:left="284" w:firstLine="0"/>
      </w:pPr>
      <w:r w:rsidRPr="00895050">
        <w:t>Spatial management</w:t>
      </w:r>
    </w:p>
    <w:p w:rsidR="00895050" w:rsidRPr="00895050" w:rsidRDefault="00E85840" w:rsidP="009814F0">
      <w:pPr>
        <w:pStyle w:val="ListParagraph"/>
        <w:numPr>
          <w:ilvl w:val="1"/>
          <w:numId w:val="11"/>
        </w:numPr>
        <w:ind w:left="1724" w:hanging="720"/>
      </w:pPr>
      <w:r>
        <w:t>Does the available evidence necessitate</w:t>
      </w:r>
      <w:r w:rsidR="00895050" w:rsidRPr="00895050">
        <w:t xml:space="preserve"> spatial manag</w:t>
      </w:r>
      <w:r w:rsidR="003B2A57">
        <w:t>e</w:t>
      </w:r>
      <w:r w:rsidR="00895050" w:rsidRPr="00895050">
        <w:t>ment</w:t>
      </w:r>
      <w:r>
        <w:t xml:space="preserve"> and at what scale?</w:t>
      </w:r>
      <w:r w:rsidR="0002774B">
        <w:t xml:space="preserve"> (</w:t>
      </w:r>
      <w:r w:rsidR="0002774B" w:rsidRPr="0002774B">
        <w:rPr>
          <w:i/>
        </w:rPr>
        <w:t>P/OMP/P4,12</w:t>
      </w:r>
      <w:r w:rsidR="0002774B">
        <w:t>)</w:t>
      </w:r>
    </w:p>
    <w:p w:rsidR="00895050" w:rsidRPr="00895050" w:rsidRDefault="00E85840" w:rsidP="009814F0">
      <w:pPr>
        <w:pStyle w:val="ListParagraph"/>
        <w:numPr>
          <w:ilvl w:val="1"/>
          <w:numId w:val="11"/>
        </w:numPr>
        <w:ind w:left="1724" w:hanging="720"/>
      </w:pPr>
      <w:r>
        <w:t xml:space="preserve">How might </w:t>
      </w:r>
      <w:r w:rsidR="00895050" w:rsidRPr="00895050">
        <w:t>area-specific directed sardine TACs</w:t>
      </w:r>
      <w:r>
        <w:t xml:space="preserve"> best be formulated</w:t>
      </w:r>
      <w:r w:rsidR="005A3CFE">
        <w:t xml:space="preserve"> (e.g. pro-rata to the proportion of survey biomass in the area)</w:t>
      </w:r>
      <w:r w:rsidR="003D01EA">
        <w:t>?</w:t>
      </w:r>
      <w:r w:rsidR="00D544FC">
        <w:t xml:space="preserve"> (</w:t>
      </w:r>
      <w:r w:rsidR="00D544FC" w:rsidRPr="00D544FC">
        <w:rPr>
          <w:i/>
        </w:rPr>
        <w:t>P/OMP/P1</w:t>
      </w:r>
      <w:r w:rsidR="00D544FC">
        <w:t>)</w:t>
      </w:r>
    </w:p>
    <w:p w:rsidR="00895050" w:rsidRPr="00895050" w:rsidRDefault="00895050" w:rsidP="00895050">
      <w:pPr>
        <w:rPr>
          <w:b/>
        </w:rPr>
      </w:pPr>
      <w:r w:rsidRPr="00895050">
        <w:rPr>
          <w:b/>
        </w:rPr>
        <w:t>Penguins</w:t>
      </w:r>
    </w:p>
    <w:p w:rsidR="00895050" w:rsidRPr="00895050" w:rsidRDefault="005A3CFE" w:rsidP="005A3CFE">
      <w:pPr>
        <w:pStyle w:val="ListParagraph"/>
        <w:numPr>
          <w:ilvl w:val="0"/>
          <w:numId w:val="19"/>
        </w:numPr>
        <w:spacing w:after="0"/>
        <w:ind w:left="641" w:hanging="357"/>
      </w:pPr>
      <w:r>
        <w:t>Review of u</w:t>
      </w:r>
      <w:r w:rsidR="00895050" w:rsidRPr="00895050">
        <w:t>pdated penguin model</w:t>
      </w:r>
      <w:r w:rsidR="00D544FC">
        <w:t xml:space="preserve"> (</w:t>
      </w:r>
      <w:r w:rsidR="00D544FC" w:rsidRPr="00D544FC">
        <w:rPr>
          <w:i/>
        </w:rPr>
        <w:t>P/PENG/P1</w:t>
      </w:r>
      <w:r w:rsidR="00D544FC">
        <w:t>)</w:t>
      </w:r>
    </w:p>
    <w:p w:rsidR="005A3CFE" w:rsidRDefault="005A3CFE" w:rsidP="009814F0">
      <w:pPr>
        <w:pStyle w:val="ListParagraph"/>
        <w:numPr>
          <w:ilvl w:val="0"/>
          <w:numId w:val="15"/>
        </w:numPr>
        <w:spacing w:after="0"/>
        <w:ind w:left="1724" w:hanging="720"/>
      </w:pPr>
      <w:r>
        <w:t>Is the estimation satisfactory</w:t>
      </w:r>
      <w:r w:rsidR="00D726D3">
        <w:t xml:space="preserve">, including of the variability in the penguin survival rate-sardine biomass relationship? </w:t>
      </w:r>
    </w:p>
    <w:p w:rsidR="00895050" w:rsidRDefault="00D726D3" w:rsidP="009814F0">
      <w:pPr>
        <w:pStyle w:val="ListParagraph"/>
        <w:numPr>
          <w:ilvl w:val="0"/>
          <w:numId w:val="15"/>
        </w:numPr>
        <w:spacing w:after="0"/>
        <w:ind w:left="1724" w:hanging="720"/>
      </w:pPr>
      <w:proofErr w:type="gramStart"/>
      <w:r>
        <w:t>Are</w:t>
      </w:r>
      <w:proofErr w:type="gramEnd"/>
      <w:r>
        <w:t xml:space="preserve"> f</w:t>
      </w:r>
      <w:r w:rsidR="00895050" w:rsidRPr="00895050">
        <w:t>urther robustness tests required</w:t>
      </w:r>
      <w:r>
        <w:t>, including consideration of different hypotheses linking demographic parameters to food availability?</w:t>
      </w:r>
    </w:p>
    <w:p w:rsidR="003805B1" w:rsidRPr="00895050" w:rsidRDefault="003805B1" w:rsidP="009814F0">
      <w:pPr>
        <w:pStyle w:val="ListParagraph"/>
        <w:spacing w:after="0"/>
        <w:ind w:left="1724" w:hanging="720"/>
      </w:pPr>
    </w:p>
    <w:p w:rsidR="00895050" w:rsidRPr="00895050" w:rsidRDefault="003805B1" w:rsidP="003805B1">
      <w:pPr>
        <w:pStyle w:val="ListParagraph"/>
        <w:numPr>
          <w:ilvl w:val="0"/>
          <w:numId w:val="19"/>
        </w:numPr>
        <w:ind w:left="284" w:firstLine="0"/>
      </w:pPr>
      <w:r>
        <w:t>Review of Penguin Pressure m</w:t>
      </w:r>
      <w:r w:rsidR="00895050" w:rsidRPr="00895050">
        <w:t>odel</w:t>
      </w:r>
      <w:r w:rsidR="00D544FC">
        <w:t xml:space="preserve"> (</w:t>
      </w:r>
      <w:r w:rsidR="00D544FC" w:rsidRPr="00D544FC">
        <w:rPr>
          <w:i/>
        </w:rPr>
        <w:t>P/PENG/P2,3</w:t>
      </w:r>
      <w:r w:rsidR="00D544FC">
        <w:t>)</w:t>
      </w:r>
    </w:p>
    <w:p w:rsidR="003805B1" w:rsidRDefault="003805B1" w:rsidP="009814F0">
      <w:pPr>
        <w:pStyle w:val="ListParagraph"/>
        <w:numPr>
          <w:ilvl w:val="1"/>
          <w:numId w:val="12"/>
        </w:numPr>
        <w:ind w:left="1724" w:hanging="720"/>
      </w:pPr>
      <w:r>
        <w:t>What furt</w:t>
      </w:r>
      <w:r w:rsidR="00D544FC">
        <w:t>her work would be needed to be able to use this model to provide management advice</w:t>
      </w:r>
      <w:r>
        <w:t>?</w:t>
      </w:r>
    </w:p>
    <w:p w:rsidR="003805B1" w:rsidRDefault="003805B1" w:rsidP="003805B1">
      <w:pPr>
        <w:pStyle w:val="ListParagraph"/>
        <w:ind w:left="1440"/>
      </w:pPr>
    </w:p>
    <w:p w:rsidR="009814F0" w:rsidRDefault="00895050" w:rsidP="009814F0">
      <w:pPr>
        <w:pStyle w:val="ListParagraph"/>
        <w:numPr>
          <w:ilvl w:val="0"/>
          <w:numId w:val="19"/>
        </w:numPr>
        <w:spacing w:after="0"/>
        <w:ind w:left="284" w:firstLine="0"/>
      </w:pPr>
      <w:r w:rsidRPr="00895050">
        <w:t>Linking the penguin mo</w:t>
      </w:r>
      <w:r w:rsidR="003805B1">
        <w:t>del to the pelagic</w:t>
      </w:r>
      <w:r w:rsidRPr="00895050">
        <w:t xml:space="preserve"> OMP</w:t>
      </w:r>
      <w:r w:rsidR="00282116">
        <w:t xml:space="preserve"> (</w:t>
      </w:r>
      <w:r w:rsidR="00282116" w:rsidRPr="00282116">
        <w:rPr>
          <w:i/>
        </w:rPr>
        <w:t>P/PENG/P4</w:t>
      </w:r>
      <w:r w:rsidR="00282116">
        <w:t>)</w:t>
      </w:r>
    </w:p>
    <w:p w:rsidR="009814F0" w:rsidRDefault="009814F0" w:rsidP="009814F0">
      <w:pPr>
        <w:pStyle w:val="ListParagraph"/>
        <w:numPr>
          <w:ilvl w:val="2"/>
          <w:numId w:val="12"/>
        </w:numPr>
        <w:spacing w:after="0"/>
        <w:ind w:left="1724"/>
      </w:pPr>
      <w:r>
        <w:t>What are appropriate performance statistics?</w:t>
      </w:r>
    </w:p>
    <w:p w:rsidR="00895050" w:rsidRPr="00895050" w:rsidRDefault="00895050" w:rsidP="009814F0">
      <w:pPr>
        <w:pStyle w:val="ListParagraph"/>
        <w:numPr>
          <w:ilvl w:val="2"/>
          <w:numId w:val="12"/>
        </w:numPr>
        <w:spacing w:after="0"/>
        <w:ind w:left="1724"/>
      </w:pPr>
      <w:r w:rsidRPr="00895050">
        <w:t>How</w:t>
      </w:r>
      <w:r w:rsidR="009814F0">
        <w:t xml:space="preserve"> best</w:t>
      </w:r>
      <w:r w:rsidRPr="00895050">
        <w:t xml:space="preserve"> to balance “future benefit to penguins” </w:t>
      </w:r>
      <w:proofErr w:type="spellStart"/>
      <w:r w:rsidRPr="00895050">
        <w:t>vs</w:t>
      </w:r>
      <w:proofErr w:type="spellEnd"/>
      <w:r w:rsidRPr="00895050">
        <w:t xml:space="preserve"> “future decreased catches”</w:t>
      </w:r>
      <w:r w:rsidR="009814F0">
        <w:t>?</w:t>
      </w:r>
    </w:p>
    <w:p w:rsidR="00315237" w:rsidRPr="00895050" w:rsidRDefault="00315237" w:rsidP="00895050">
      <w:pPr>
        <w:ind w:left="360"/>
        <w:jc w:val="both"/>
      </w:pPr>
    </w:p>
    <w:p w:rsidR="00315237" w:rsidRPr="00282116" w:rsidRDefault="009814F0" w:rsidP="005A3CFE">
      <w:pPr>
        <w:spacing w:line="240" w:lineRule="auto"/>
        <w:jc w:val="both"/>
      </w:pPr>
      <w:r>
        <w:rPr>
          <w:b/>
        </w:rPr>
        <w:t xml:space="preserve">Horse </w:t>
      </w:r>
      <w:proofErr w:type="gramStart"/>
      <w:r>
        <w:rPr>
          <w:b/>
        </w:rPr>
        <w:t>mackerel</w:t>
      </w:r>
      <w:r w:rsidR="00282116">
        <w:rPr>
          <w:b/>
        </w:rPr>
        <w:t xml:space="preserve">  </w:t>
      </w:r>
      <w:r w:rsidR="00282116" w:rsidRPr="00282116">
        <w:t>(</w:t>
      </w:r>
      <w:proofErr w:type="gramEnd"/>
      <w:r w:rsidR="00282116" w:rsidRPr="00282116">
        <w:rPr>
          <w:i/>
        </w:rPr>
        <w:t>P/HM/BG1</w:t>
      </w:r>
      <w:r w:rsidR="00282116" w:rsidRPr="00282116">
        <w:t>)</w:t>
      </w:r>
    </w:p>
    <w:p w:rsidR="00315237" w:rsidRDefault="00022AD6" w:rsidP="00022AD6">
      <w:pPr>
        <w:pStyle w:val="ListParagraph"/>
        <w:numPr>
          <w:ilvl w:val="1"/>
          <w:numId w:val="9"/>
        </w:numPr>
        <w:spacing w:after="0"/>
        <w:ind w:left="284" w:firstLine="0"/>
        <w:jc w:val="both"/>
      </w:pPr>
      <w:r>
        <w:t xml:space="preserve">Review of the </w:t>
      </w:r>
      <w:r w:rsidR="00315237" w:rsidRPr="00895050">
        <w:t>horse mackerel</w:t>
      </w:r>
      <w:r>
        <w:t xml:space="preserve"> assessment </w:t>
      </w:r>
      <w:r w:rsidR="00282116">
        <w:t>(</w:t>
      </w:r>
      <w:r w:rsidR="00282116" w:rsidRPr="00F214CE">
        <w:rPr>
          <w:i/>
        </w:rPr>
        <w:t>P/HM/P1</w:t>
      </w:r>
      <w:r w:rsidR="00282116">
        <w:t>)</w:t>
      </w:r>
    </w:p>
    <w:p w:rsidR="00315237" w:rsidRPr="00022AD6" w:rsidRDefault="00022AD6" w:rsidP="00022AD6">
      <w:pPr>
        <w:pStyle w:val="ListParagraph"/>
        <w:numPr>
          <w:ilvl w:val="1"/>
          <w:numId w:val="9"/>
        </w:numPr>
        <w:spacing w:after="0"/>
        <w:ind w:left="284" w:firstLine="0"/>
        <w:jc w:val="both"/>
      </w:pPr>
      <w:r>
        <w:t>Review of the suggestions for adaptive management procedure options and the testing thereof</w:t>
      </w:r>
      <w:r w:rsidR="00F214CE">
        <w:t xml:space="preserve"> (</w:t>
      </w:r>
      <w:r w:rsidR="00F214CE" w:rsidRPr="00F214CE">
        <w:rPr>
          <w:i/>
        </w:rPr>
        <w:t>P/HM/P2</w:t>
      </w:r>
      <w:r w:rsidR="00F214CE">
        <w:t>)</w:t>
      </w:r>
    </w:p>
    <w:p w:rsidR="00315237" w:rsidRPr="00895050" w:rsidRDefault="00315237" w:rsidP="00315237">
      <w:pPr>
        <w:pStyle w:val="ListParagraph"/>
        <w:ind w:left="284"/>
        <w:jc w:val="both"/>
      </w:pPr>
    </w:p>
    <w:p w:rsidR="00895050" w:rsidRPr="00895050" w:rsidRDefault="00895050" w:rsidP="00895050">
      <w:pPr>
        <w:rPr>
          <w:b/>
        </w:rPr>
      </w:pPr>
      <w:r w:rsidRPr="00895050">
        <w:rPr>
          <w:b/>
        </w:rPr>
        <w:t>MSC LTLF</w:t>
      </w:r>
    </w:p>
    <w:p w:rsidR="00895050" w:rsidRDefault="00FF3180" w:rsidP="00FF3180">
      <w:pPr>
        <w:pStyle w:val="ListParagraph"/>
        <w:numPr>
          <w:ilvl w:val="0"/>
          <w:numId w:val="27"/>
        </w:numPr>
        <w:spacing w:after="0"/>
        <w:ind w:left="641" w:hanging="357"/>
      </w:pPr>
      <w:r>
        <w:t xml:space="preserve">Summary presentations </w:t>
      </w:r>
      <w:r w:rsidR="00895050" w:rsidRPr="00895050">
        <w:t xml:space="preserve">of </w:t>
      </w:r>
      <w:r>
        <w:t xml:space="preserve">Smith </w:t>
      </w:r>
      <w:r w:rsidRPr="00FF3180">
        <w:rPr>
          <w:i/>
        </w:rPr>
        <w:t>et al</w:t>
      </w:r>
      <w:r>
        <w:t>. paper and</w:t>
      </w:r>
      <w:r w:rsidR="00895050" w:rsidRPr="00895050">
        <w:t xml:space="preserve"> MSC requirements</w:t>
      </w:r>
      <w:r>
        <w:t xml:space="preserve"> arising therefrom</w:t>
      </w:r>
      <w:r w:rsidR="00F214CE">
        <w:t xml:space="preserve"> (</w:t>
      </w:r>
      <w:r w:rsidR="00F214CE" w:rsidRPr="00F214CE">
        <w:rPr>
          <w:i/>
        </w:rPr>
        <w:t>P/LTL/P1,2,2add; BG3</w:t>
      </w:r>
      <w:r w:rsidR="00F214CE">
        <w:t>)</w:t>
      </w:r>
    </w:p>
    <w:p w:rsidR="00FF3180" w:rsidRDefault="00FF3180" w:rsidP="00FF3180">
      <w:pPr>
        <w:pStyle w:val="ListParagraph"/>
        <w:numPr>
          <w:ilvl w:val="0"/>
          <w:numId w:val="27"/>
        </w:numPr>
        <w:spacing w:after="0"/>
        <w:ind w:left="641" w:hanging="357"/>
      </w:pPr>
      <w:r>
        <w:t>Summary outline of ecosystem model approaches (</w:t>
      </w:r>
      <w:proofErr w:type="spellStart"/>
      <w:r>
        <w:t>EwE</w:t>
      </w:r>
      <w:proofErr w:type="spellEnd"/>
      <w:r>
        <w:t>, OSMOSE, Atlantis)</w:t>
      </w:r>
      <w:r w:rsidR="00F214CE">
        <w:t xml:space="preserve"> (</w:t>
      </w:r>
      <w:r w:rsidR="00F214CE" w:rsidRPr="00F214CE">
        <w:rPr>
          <w:i/>
        </w:rPr>
        <w:t>P/LTL/BG1,2,4,5,6</w:t>
      </w:r>
      <w:r w:rsidR="00F214CE">
        <w:t>)</w:t>
      </w:r>
    </w:p>
    <w:p w:rsidR="00A146A5" w:rsidRDefault="00A146A5" w:rsidP="00A146A5">
      <w:pPr>
        <w:pStyle w:val="ListParagraph"/>
        <w:spacing w:after="0"/>
        <w:ind w:left="641"/>
      </w:pPr>
    </w:p>
    <w:p w:rsidR="00D85966" w:rsidRDefault="00D85966" w:rsidP="00FF3180">
      <w:pPr>
        <w:pStyle w:val="ListParagraph"/>
        <w:numPr>
          <w:ilvl w:val="0"/>
          <w:numId w:val="27"/>
        </w:numPr>
        <w:spacing w:after="0"/>
        <w:ind w:left="641" w:hanging="357"/>
      </w:pPr>
      <w:r>
        <w:t>Scientific issues raised by PSWG</w:t>
      </w:r>
      <w:r w:rsidR="00F214CE">
        <w:t xml:space="preserve"> (</w:t>
      </w:r>
      <w:r w:rsidR="00F214CE" w:rsidRPr="00F214CE">
        <w:rPr>
          <w:i/>
        </w:rPr>
        <w:t>P/LTL/P3,5</w:t>
      </w:r>
      <w:r w:rsidR="00F214CE">
        <w:t>)</w:t>
      </w:r>
    </w:p>
    <w:p w:rsidR="00D85966" w:rsidRDefault="00D85966" w:rsidP="00A146A5">
      <w:pPr>
        <w:pStyle w:val="ListParagraph"/>
        <w:numPr>
          <w:ilvl w:val="0"/>
          <w:numId w:val="28"/>
        </w:numPr>
        <w:spacing w:after="120"/>
        <w:ind w:left="1724"/>
      </w:pPr>
      <w:r>
        <w:t xml:space="preserve">Norms for acceptability of models for management purposes- single species </w:t>
      </w:r>
      <w:proofErr w:type="spellStart"/>
      <w:r w:rsidRPr="00D85966">
        <w:rPr>
          <w:i/>
        </w:rPr>
        <w:t>vs</w:t>
      </w:r>
      <w:proofErr w:type="spellEnd"/>
      <w:r>
        <w:t xml:space="preserve"> ecosystem</w:t>
      </w:r>
    </w:p>
    <w:p w:rsidR="00D85966" w:rsidRDefault="00D85966" w:rsidP="00A146A5">
      <w:pPr>
        <w:pStyle w:val="ListParagraph"/>
        <w:numPr>
          <w:ilvl w:val="0"/>
          <w:numId w:val="28"/>
        </w:numPr>
        <w:spacing w:after="120"/>
        <w:ind w:left="1724"/>
      </w:pPr>
      <w:r>
        <w:t>Modelling recruitment fluctuations of forage fish in ecosystem models</w:t>
      </w:r>
      <w:r w:rsidR="00F214CE">
        <w:t xml:space="preserve"> (</w:t>
      </w:r>
      <w:r w:rsidR="00F214CE" w:rsidRPr="00F214CE">
        <w:rPr>
          <w:i/>
        </w:rPr>
        <w:t>P/LTL/4; BG5,6</w:t>
      </w:r>
      <w:r w:rsidR="00F214CE">
        <w:t>)</w:t>
      </w:r>
    </w:p>
    <w:p w:rsidR="00D85966" w:rsidRDefault="00D85966" w:rsidP="00A146A5">
      <w:pPr>
        <w:pStyle w:val="ListParagraph"/>
        <w:numPr>
          <w:ilvl w:val="0"/>
          <w:numId w:val="28"/>
        </w:numPr>
        <w:spacing w:after="120"/>
        <w:ind w:left="1724"/>
      </w:pPr>
      <w:r>
        <w:t>Criteria for acceptable levels of impact on predator populations</w:t>
      </w:r>
    </w:p>
    <w:p w:rsidR="00A146A5" w:rsidRDefault="00D85966" w:rsidP="00A146A5">
      <w:pPr>
        <w:pStyle w:val="ListParagraph"/>
        <w:numPr>
          <w:ilvl w:val="0"/>
          <w:numId w:val="28"/>
        </w:numPr>
        <w:spacing w:after="0"/>
        <w:ind w:left="1724"/>
      </w:pPr>
      <w:r>
        <w:t>Operational considerations related to estimation</w:t>
      </w:r>
      <w:r w:rsidR="00A146A5">
        <w:t xml:space="preserve"> and comparability</w:t>
      </w:r>
    </w:p>
    <w:p w:rsidR="00A146A5" w:rsidRPr="00895050" w:rsidRDefault="00A146A5" w:rsidP="00A146A5">
      <w:pPr>
        <w:pStyle w:val="ListParagraph"/>
        <w:spacing w:after="0"/>
        <w:ind w:left="1724"/>
      </w:pPr>
    </w:p>
    <w:p w:rsidR="00A146A5" w:rsidRDefault="00A146A5" w:rsidP="00FF3180">
      <w:pPr>
        <w:pStyle w:val="ListParagraph"/>
        <w:numPr>
          <w:ilvl w:val="0"/>
          <w:numId w:val="29"/>
        </w:numPr>
        <w:spacing w:after="0"/>
        <w:ind w:left="641" w:hanging="357"/>
      </w:pPr>
      <w:r>
        <w:t>Process issues raised by PSWG</w:t>
      </w:r>
      <w:r w:rsidR="00F214CE">
        <w:t xml:space="preserve"> (</w:t>
      </w:r>
      <w:r w:rsidR="00F214CE" w:rsidRPr="00F214CE">
        <w:rPr>
          <w:i/>
        </w:rPr>
        <w:t>P/LTL/5</w:t>
      </w:r>
      <w:r w:rsidR="00F214CE">
        <w:t>)</w:t>
      </w:r>
    </w:p>
    <w:p w:rsidR="00741EF5" w:rsidRPr="00F214CE" w:rsidRDefault="00FF3180" w:rsidP="00F214CE">
      <w:pPr>
        <w:pStyle w:val="ListParagraph"/>
        <w:numPr>
          <w:ilvl w:val="0"/>
          <w:numId w:val="29"/>
        </w:numPr>
        <w:spacing w:after="0"/>
        <w:ind w:left="641" w:hanging="357"/>
      </w:pPr>
      <w:r>
        <w:t>Suggestions for key focus areas for</w:t>
      </w:r>
      <w:r w:rsidR="00895050" w:rsidRPr="00895050">
        <w:t xml:space="preserve"> future research</w:t>
      </w:r>
      <w:r>
        <w:t xml:space="preserve"> and evaluation</w:t>
      </w:r>
      <w:bookmarkStart w:id="0" w:name="_GoBack"/>
      <w:bookmarkEnd w:id="0"/>
    </w:p>
    <w:sectPr w:rsidR="00741EF5" w:rsidRPr="00F214CE" w:rsidSect="00BC2E30">
      <w:headerReference w:type="default" r:id="rId8"/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ED3" w:rsidRDefault="00DE1ED3" w:rsidP="00B93C1F">
      <w:pPr>
        <w:spacing w:after="0" w:line="240" w:lineRule="auto"/>
      </w:pPr>
      <w:r>
        <w:separator/>
      </w:r>
    </w:p>
  </w:endnote>
  <w:endnote w:type="continuationSeparator" w:id="0">
    <w:p w:rsidR="00DE1ED3" w:rsidRDefault="00DE1ED3" w:rsidP="00B9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704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154" w:rsidRDefault="009A1B07">
        <w:pPr>
          <w:pStyle w:val="Footer"/>
          <w:jc w:val="right"/>
        </w:pPr>
        <w:r>
          <w:fldChar w:fldCharType="begin"/>
        </w:r>
        <w:r w:rsidR="003A0154">
          <w:instrText xml:space="preserve"> PAGE   \* MERGEFORMAT </w:instrText>
        </w:r>
        <w:r>
          <w:fldChar w:fldCharType="separate"/>
        </w:r>
        <w:r w:rsidR="008320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0154" w:rsidRDefault="003A01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ED3" w:rsidRDefault="00DE1ED3" w:rsidP="00B93C1F">
      <w:pPr>
        <w:spacing w:after="0" w:line="240" w:lineRule="auto"/>
      </w:pPr>
      <w:r>
        <w:separator/>
      </w:r>
    </w:p>
  </w:footnote>
  <w:footnote w:type="continuationSeparator" w:id="0">
    <w:p w:rsidR="00DE1ED3" w:rsidRDefault="00DE1ED3" w:rsidP="00B9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C1F" w:rsidRDefault="002B2A43" w:rsidP="00B93C1F">
    <w:pPr>
      <w:pStyle w:val="Header"/>
      <w:jc w:val="right"/>
    </w:pPr>
    <w:r>
      <w:t>MARAM IWS/DEC11/ALL/3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5EE"/>
    <w:multiLevelType w:val="hybridMultilevel"/>
    <w:tmpl w:val="B93014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B557F"/>
    <w:multiLevelType w:val="hybridMultilevel"/>
    <w:tmpl w:val="B0C277D8"/>
    <w:lvl w:ilvl="0" w:tplc="A63253A8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5CC1587"/>
    <w:multiLevelType w:val="hybridMultilevel"/>
    <w:tmpl w:val="0E0E86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71417"/>
    <w:multiLevelType w:val="hybridMultilevel"/>
    <w:tmpl w:val="0D7E1742"/>
    <w:lvl w:ilvl="0" w:tplc="8B688F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425E9C"/>
    <w:multiLevelType w:val="hybridMultilevel"/>
    <w:tmpl w:val="BA3C34B8"/>
    <w:lvl w:ilvl="0" w:tplc="9E48D91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3A0D31"/>
    <w:multiLevelType w:val="hybridMultilevel"/>
    <w:tmpl w:val="84E6D6BC"/>
    <w:lvl w:ilvl="0" w:tplc="86587030">
      <w:start w:val="1"/>
      <w:numFmt w:val="lowerRoman"/>
      <w:lvlText w:val="%1)"/>
      <w:lvlJc w:val="left"/>
      <w:pPr>
        <w:ind w:left="2444" w:hanging="72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804" w:hanging="360"/>
      </w:pPr>
    </w:lvl>
    <w:lvl w:ilvl="2" w:tplc="1C09001B" w:tentative="1">
      <w:start w:val="1"/>
      <w:numFmt w:val="lowerRoman"/>
      <w:lvlText w:val="%3."/>
      <w:lvlJc w:val="right"/>
      <w:pPr>
        <w:ind w:left="3524" w:hanging="180"/>
      </w:pPr>
    </w:lvl>
    <w:lvl w:ilvl="3" w:tplc="1C09000F" w:tentative="1">
      <w:start w:val="1"/>
      <w:numFmt w:val="decimal"/>
      <w:lvlText w:val="%4."/>
      <w:lvlJc w:val="left"/>
      <w:pPr>
        <w:ind w:left="4244" w:hanging="360"/>
      </w:pPr>
    </w:lvl>
    <w:lvl w:ilvl="4" w:tplc="1C090019" w:tentative="1">
      <w:start w:val="1"/>
      <w:numFmt w:val="lowerLetter"/>
      <w:lvlText w:val="%5."/>
      <w:lvlJc w:val="left"/>
      <w:pPr>
        <w:ind w:left="4964" w:hanging="360"/>
      </w:pPr>
    </w:lvl>
    <w:lvl w:ilvl="5" w:tplc="1C09001B" w:tentative="1">
      <w:start w:val="1"/>
      <w:numFmt w:val="lowerRoman"/>
      <w:lvlText w:val="%6."/>
      <w:lvlJc w:val="right"/>
      <w:pPr>
        <w:ind w:left="5684" w:hanging="180"/>
      </w:pPr>
    </w:lvl>
    <w:lvl w:ilvl="6" w:tplc="1C09000F" w:tentative="1">
      <w:start w:val="1"/>
      <w:numFmt w:val="decimal"/>
      <w:lvlText w:val="%7."/>
      <w:lvlJc w:val="left"/>
      <w:pPr>
        <w:ind w:left="6404" w:hanging="360"/>
      </w:pPr>
    </w:lvl>
    <w:lvl w:ilvl="7" w:tplc="1C090019" w:tentative="1">
      <w:start w:val="1"/>
      <w:numFmt w:val="lowerLetter"/>
      <w:lvlText w:val="%8."/>
      <w:lvlJc w:val="left"/>
      <w:pPr>
        <w:ind w:left="7124" w:hanging="360"/>
      </w:pPr>
    </w:lvl>
    <w:lvl w:ilvl="8" w:tplc="1C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6">
    <w:nsid w:val="15E94837"/>
    <w:multiLevelType w:val="hybridMultilevel"/>
    <w:tmpl w:val="C4AED2B8"/>
    <w:lvl w:ilvl="0" w:tplc="48647890">
      <w:start w:val="1"/>
      <w:numFmt w:val="lowerRoman"/>
      <w:lvlText w:val="%1)"/>
      <w:lvlJc w:val="left"/>
      <w:pPr>
        <w:ind w:left="2748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108" w:hanging="360"/>
      </w:pPr>
    </w:lvl>
    <w:lvl w:ilvl="2" w:tplc="1C09001B" w:tentative="1">
      <w:start w:val="1"/>
      <w:numFmt w:val="lowerRoman"/>
      <w:lvlText w:val="%3."/>
      <w:lvlJc w:val="right"/>
      <w:pPr>
        <w:ind w:left="3828" w:hanging="180"/>
      </w:pPr>
    </w:lvl>
    <w:lvl w:ilvl="3" w:tplc="1C09000F" w:tentative="1">
      <w:start w:val="1"/>
      <w:numFmt w:val="decimal"/>
      <w:lvlText w:val="%4."/>
      <w:lvlJc w:val="left"/>
      <w:pPr>
        <w:ind w:left="4548" w:hanging="360"/>
      </w:pPr>
    </w:lvl>
    <w:lvl w:ilvl="4" w:tplc="1C090019" w:tentative="1">
      <w:start w:val="1"/>
      <w:numFmt w:val="lowerLetter"/>
      <w:lvlText w:val="%5."/>
      <w:lvlJc w:val="left"/>
      <w:pPr>
        <w:ind w:left="5268" w:hanging="360"/>
      </w:pPr>
    </w:lvl>
    <w:lvl w:ilvl="5" w:tplc="1C09001B" w:tentative="1">
      <w:start w:val="1"/>
      <w:numFmt w:val="lowerRoman"/>
      <w:lvlText w:val="%6."/>
      <w:lvlJc w:val="right"/>
      <w:pPr>
        <w:ind w:left="5988" w:hanging="180"/>
      </w:pPr>
    </w:lvl>
    <w:lvl w:ilvl="6" w:tplc="1C09000F" w:tentative="1">
      <w:start w:val="1"/>
      <w:numFmt w:val="decimal"/>
      <w:lvlText w:val="%7."/>
      <w:lvlJc w:val="left"/>
      <w:pPr>
        <w:ind w:left="6708" w:hanging="360"/>
      </w:pPr>
    </w:lvl>
    <w:lvl w:ilvl="7" w:tplc="1C090019" w:tentative="1">
      <w:start w:val="1"/>
      <w:numFmt w:val="lowerLetter"/>
      <w:lvlText w:val="%8."/>
      <w:lvlJc w:val="left"/>
      <w:pPr>
        <w:ind w:left="7428" w:hanging="360"/>
      </w:pPr>
    </w:lvl>
    <w:lvl w:ilvl="8" w:tplc="1C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7">
    <w:nsid w:val="20DA0D19"/>
    <w:multiLevelType w:val="hybridMultilevel"/>
    <w:tmpl w:val="4C4A497E"/>
    <w:lvl w:ilvl="0" w:tplc="1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C7589"/>
    <w:multiLevelType w:val="hybridMultilevel"/>
    <w:tmpl w:val="A5122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108DD"/>
    <w:multiLevelType w:val="hybridMultilevel"/>
    <w:tmpl w:val="8686442C"/>
    <w:lvl w:ilvl="0" w:tplc="3B98BA74">
      <w:start w:val="1"/>
      <w:numFmt w:val="lowerRoman"/>
      <w:lvlText w:val="%1)"/>
      <w:lvlJc w:val="left"/>
      <w:pPr>
        <w:ind w:left="136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1" w:hanging="360"/>
      </w:pPr>
    </w:lvl>
    <w:lvl w:ilvl="2" w:tplc="1C09001B" w:tentative="1">
      <w:start w:val="1"/>
      <w:numFmt w:val="lowerRoman"/>
      <w:lvlText w:val="%3."/>
      <w:lvlJc w:val="right"/>
      <w:pPr>
        <w:ind w:left="2441" w:hanging="180"/>
      </w:pPr>
    </w:lvl>
    <w:lvl w:ilvl="3" w:tplc="1C09000F" w:tentative="1">
      <w:start w:val="1"/>
      <w:numFmt w:val="decimal"/>
      <w:lvlText w:val="%4."/>
      <w:lvlJc w:val="left"/>
      <w:pPr>
        <w:ind w:left="3161" w:hanging="360"/>
      </w:pPr>
    </w:lvl>
    <w:lvl w:ilvl="4" w:tplc="1C090019" w:tentative="1">
      <w:start w:val="1"/>
      <w:numFmt w:val="lowerLetter"/>
      <w:lvlText w:val="%5."/>
      <w:lvlJc w:val="left"/>
      <w:pPr>
        <w:ind w:left="3881" w:hanging="360"/>
      </w:pPr>
    </w:lvl>
    <w:lvl w:ilvl="5" w:tplc="1C09001B" w:tentative="1">
      <w:start w:val="1"/>
      <w:numFmt w:val="lowerRoman"/>
      <w:lvlText w:val="%6."/>
      <w:lvlJc w:val="right"/>
      <w:pPr>
        <w:ind w:left="4601" w:hanging="180"/>
      </w:pPr>
    </w:lvl>
    <w:lvl w:ilvl="6" w:tplc="1C09000F" w:tentative="1">
      <w:start w:val="1"/>
      <w:numFmt w:val="decimal"/>
      <w:lvlText w:val="%7."/>
      <w:lvlJc w:val="left"/>
      <w:pPr>
        <w:ind w:left="5321" w:hanging="360"/>
      </w:pPr>
    </w:lvl>
    <w:lvl w:ilvl="7" w:tplc="1C090019" w:tentative="1">
      <w:start w:val="1"/>
      <w:numFmt w:val="lowerLetter"/>
      <w:lvlText w:val="%8."/>
      <w:lvlJc w:val="left"/>
      <w:pPr>
        <w:ind w:left="6041" w:hanging="360"/>
      </w:pPr>
    </w:lvl>
    <w:lvl w:ilvl="8" w:tplc="1C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2EE70BE1"/>
    <w:multiLevelType w:val="hybridMultilevel"/>
    <w:tmpl w:val="E88CC35E"/>
    <w:lvl w:ilvl="0" w:tplc="1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47BB3"/>
    <w:multiLevelType w:val="hybridMultilevel"/>
    <w:tmpl w:val="EC60DBBA"/>
    <w:lvl w:ilvl="0" w:tplc="FCAACC2E">
      <w:start w:val="1"/>
      <w:numFmt w:val="lowerRoman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1F4620"/>
    <w:multiLevelType w:val="hybridMultilevel"/>
    <w:tmpl w:val="3912E074"/>
    <w:lvl w:ilvl="0" w:tplc="C71E84B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52D2B8A"/>
    <w:multiLevelType w:val="hybridMultilevel"/>
    <w:tmpl w:val="18863844"/>
    <w:lvl w:ilvl="0" w:tplc="1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52D0E"/>
    <w:multiLevelType w:val="hybridMultilevel"/>
    <w:tmpl w:val="9056C7FE"/>
    <w:lvl w:ilvl="0" w:tplc="1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B5961"/>
    <w:multiLevelType w:val="hybridMultilevel"/>
    <w:tmpl w:val="4C2CA8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473B8"/>
    <w:multiLevelType w:val="hybridMultilevel"/>
    <w:tmpl w:val="0B7E2886"/>
    <w:lvl w:ilvl="0" w:tplc="F654AA52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1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734E7C"/>
    <w:multiLevelType w:val="hybridMultilevel"/>
    <w:tmpl w:val="F5A45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74DD3"/>
    <w:multiLevelType w:val="hybridMultilevel"/>
    <w:tmpl w:val="7BE817B2"/>
    <w:lvl w:ilvl="0" w:tplc="DA72F042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1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93630BD"/>
    <w:multiLevelType w:val="hybridMultilevel"/>
    <w:tmpl w:val="E45E6CFA"/>
    <w:lvl w:ilvl="0" w:tplc="B1069EA6">
      <w:start w:val="1"/>
      <w:numFmt w:val="lowerRoman"/>
      <w:lvlText w:val="%1)"/>
      <w:lvlJc w:val="left"/>
      <w:pPr>
        <w:ind w:left="136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1" w:hanging="360"/>
      </w:pPr>
    </w:lvl>
    <w:lvl w:ilvl="2" w:tplc="1C09001B" w:tentative="1">
      <w:start w:val="1"/>
      <w:numFmt w:val="lowerRoman"/>
      <w:lvlText w:val="%3."/>
      <w:lvlJc w:val="right"/>
      <w:pPr>
        <w:ind w:left="2441" w:hanging="180"/>
      </w:pPr>
    </w:lvl>
    <w:lvl w:ilvl="3" w:tplc="1C09000F" w:tentative="1">
      <w:start w:val="1"/>
      <w:numFmt w:val="decimal"/>
      <w:lvlText w:val="%4."/>
      <w:lvlJc w:val="left"/>
      <w:pPr>
        <w:ind w:left="3161" w:hanging="360"/>
      </w:pPr>
    </w:lvl>
    <w:lvl w:ilvl="4" w:tplc="1C090019" w:tentative="1">
      <w:start w:val="1"/>
      <w:numFmt w:val="lowerLetter"/>
      <w:lvlText w:val="%5."/>
      <w:lvlJc w:val="left"/>
      <w:pPr>
        <w:ind w:left="3881" w:hanging="360"/>
      </w:pPr>
    </w:lvl>
    <w:lvl w:ilvl="5" w:tplc="1C09001B" w:tentative="1">
      <w:start w:val="1"/>
      <w:numFmt w:val="lowerRoman"/>
      <w:lvlText w:val="%6."/>
      <w:lvlJc w:val="right"/>
      <w:pPr>
        <w:ind w:left="4601" w:hanging="180"/>
      </w:pPr>
    </w:lvl>
    <w:lvl w:ilvl="6" w:tplc="1C09000F" w:tentative="1">
      <w:start w:val="1"/>
      <w:numFmt w:val="decimal"/>
      <w:lvlText w:val="%7."/>
      <w:lvlJc w:val="left"/>
      <w:pPr>
        <w:ind w:left="5321" w:hanging="360"/>
      </w:pPr>
    </w:lvl>
    <w:lvl w:ilvl="7" w:tplc="1C090019" w:tentative="1">
      <w:start w:val="1"/>
      <w:numFmt w:val="lowerLetter"/>
      <w:lvlText w:val="%8."/>
      <w:lvlJc w:val="left"/>
      <w:pPr>
        <w:ind w:left="6041" w:hanging="360"/>
      </w:pPr>
    </w:lvl>
    <w:lvl w:ilvl="8" w:tplc="1C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>
    <w:nsid w:val="5B2859B6"/>
    <w:multiLevelType w:val="hybridMultilevel"/>
    <w:tmpl w:val="AD38F1B0"/>
    <w:lvl w:ilvl="0" w:tplc="E9A86C56">
      <w:start w:val="1"/>
      <w:numFmt w:val="lowerRoman"/>
      <w:lvlText w:val="%1)"/>
      <w:lvlJc w:val="left"/>
      <w:pPr>
        <w:ind w:left="1718" w:hanging="72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78" w:hanging="360"/>
      </w:pPr>
    </w:lvl>
    <w:lvl w:ilvl="2" w:tplc="1C09001B" w:tentative="1">
      <w:start w:val="1"/>
      <w:numFmt w:val="lowerRoman"/>
      <w:lvlText w:val="%3."/>
      <w:lvlJc w:val="right"/>
      <w:pPr>
        <w:ind w:left="2798" w:hanging="180"/>
      </w:pPr>
    </w:lvl>
    <w:lvl w:ilvl="3" w:tplc="1C09000F" w:tentative="1">
      <w:start w:val="1"/>
      <w:numFmt w:val="decimal"/>
      <w:lvlText w:val="%4."/>
      <w:lvlJc w:val="left"/>
      <w:pPr>
        <w:ind w:left="3518" w:hanging="360"/>
      </w:pPr>
    </w:lvl>
    <w:lvl w:ilvl="4" w:tplc="1C090019" w:tentative="1">
      <w:start w:val="1"/>
      <w:numFmt w:val="lowerLetter"/>
      <w:lvlText w:val="%5."/>
      <w:lvlJc w:val="left"/>
      <w:pPr>
        <w:ind w:left="4238" w:hanging="360"/>
      </w:pPr>
    </w:lvl>
    <w:lvl w:ilvl="5" w:tplc="1C09001B" w:tentative="1">
      <w:start w:val="1"/>
      <w:numFmt w:val="lowerRoman"/>
      <w:lvlText w:val="%6."/>
      <w:lvlJc w:val="right"/>
      <w:pPr>
        <w:ind w:left="4958" w:hanging="180"/>
      </w:pPr>
    </w:lvl>
    <w:lvl w:ilvl="6" w:tplc="1C09000F" w:tentative="1">
      <w:start w:val="1"/>
      <w:numFmt w:val="decimal"/>
      <w:lvlText w:val="%7."/>
      <w:lvlJc w:val="left"/>
      <w:pPr>
        <w:ind w:left="5678" w:hanging="360"/>
      </w:pPr>
    </w:lvl>
    <w:lvl w:ilvl="7" w:tplc="1C090019" w:tentative="1">
      <w:start w:val="1"/>
      <w:numFmt w:val="lowerLetter"/>
      <w:lvlText w:val="%8."/>
      <w:lvlJc w:val="left"/>
      <w:pPr>
        <w:ind w:left="6398" w:hanging="360"/>
      </w:pPr>
    </w:lvl>
    <w:lvl w:ilvl="8" w:tplc="1C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1">
    <w:nsid w:val="5C660D95"/>
    <w:multiLevelType w:val="hybridMultilevel"/>
    <w:tmpl w:val="D988E790"/>
    <w:lvl w:ilvl="0" w:tplc="71E00FB4">
      <w:start w:val="1"/>
      <w:numFmt w:val="lowerRoman"/>
      <w:lvlText w:val="%1)"/>
      <w:lvlJc w:val="left"/>
      <w:pPr>
        <w:ind w:left="136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1" w:hanging="360"/>
      </w:pPr>
    </w:lvl>
    <w:lvl w:ilvl="2" w:tplc="1C09001B" w:tentative="1">
      <w:start w:val="1"/>
      <w:numFmt w:val="lowerRoman"/>
      <w:lvlText w:val="%3."/>
      <w:lvlJc w:val="right"/>
      <w:pPr>
        <w:ind w:left="2441" w:hanging="180"/>
      </w:pPr>
    </w:lvl>
    <w:lvl w:ilvl="3" w:tplc="1C09000F" w:tentative="1">
      <w:start w:val="1"/>
      <w:numFmt w:val="decimal"/>
      <w:lvlText w:val="%4."/>
      <w:lvlJc w:val="left"/>
      <w:pPr>
        <w:ind w:left="3161" w:hanging="360"/>
      </w:pPr>
    </w:lvl>
    <w:lvl w:ilvl="4" w:tplc="1C090019" w:tentative="1">
      <w:start w:val="1"/>
      <w:numFmt w:val="lowerLetter"/>
      <w:lvlText w:val="%5."/>
      <w:lvlJc w:val="left"/>
      <w:pPr>
        <w:ind w:left="3881" w:hanging="360"/>
      </w:pPr>
    </w:lvl>
    <w:lvl w:ilvl="5" w:tplc="1C09001B" w:tentative="1">
      <w:start w:val="1"/>
      <w:numFmt w:val="lowerRoman"/>
      <w:lvlText w:val="%6."/>
      <w:lvlJc w:val="right"/>
      <w:pPr>
        <w:ind w:left="4601" w:hanging="180"/>
      </w:pPr>
    </w:lvl>
    <w:lvl w:ilvl="6" w:tplc="1C09000F" w:tentative="1">
      <w:start w:val="1"/>
      <w:numFmt w:val="decimal"/>
      <w:lvlText w:val="%7."/>
      <w:lvlJc w:val="left"/>
      <w:pPr>
        <w:ind w:left="5321" w:hanging="360"/>
      </w:pPr>
    </w:lvl>
    <w:lvl w:ilvl="7" w:tplc="1C090019" w:tentative="1">
      <w:start w:val="1"/>
      <w:numFmt w:val="lowerLetter"/>
      <w:lvlText w:val="%8."/>
      <w:lvlJc w:val="left"/>
      <w:pPr>
        <w:ind w:left="6041" w:hanging="360"/>
      </w:pPr>
    </w:lvl>
    <w:lvl w:ilvl="8" w:tplc="1C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2">
    <w:nsid w:val="5CB312A8"/>
    <w:multiLevelType w:val="hybridMultilevel"/>
    <w:tmpl w:val="05087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8047A2">
      <w:start w:val="1"/>
      <w:numFmt w:val="lowerRoman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94584"/>
    <w:multiLevelType w:val="hybridMultilevel"/>
    <w:tmpl w:val="A87C0CF4"/>
    <w:lvl w:ilvl="0" w:tplc="436E285C">
      <w:start w:val="1"/>
      <w:numFmt w:val="lowerRoman"/>
      <w:lvlText w:val="%1)"/>
      <w:lvlJc w:val="left"/>
      <w:pPr>
        <w:ind w:left="1724" w:hanging="72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84" w:hanging="360"/>
      </w:pPr>
    </w:lvl>
    <w:lvl w:ilvl="2" w:tplc="1C09001B" w:tentative="1">
      <w:start w:val="1"/>
      <w:numFmt w:val="lowerRoman"/>
      <w:lvlText w:val="%3."/>
      <w:lvlJc w:val="right"/>
      <w:pPr>
        <w:ind w:left="2804" w:hanging="180"/>
      </w:pPr>
    </w:lvl>
    <w:lvl w:ilvl="3" w:tplc="1C09000F" w:tentative="1">
      <w:start w:val="1"/>
      <w:numFmt w:val="decimal"/>
      <w:lvlText w:val="%4."/>
      <w:lvlJc w:val="left"/>
      <w:pPr>
        <w:ind w:left="3524" w:hanging="360"/>
      </w:pPr>
    </w:lvl>
    <w:lvl w:ilvl="4" w:tplc="1C090019" w:tentative="1">
      <w:start w:val="1"/>
      <w:numFmt w:val="lowerLetter"/>
      <w:lvlText w:val="%5."/>
      <w:lvlJc w:val="left"/>
      <w:pPr>
        <w:ind w:left="4244" w:hanging="360"/>
      </w:pPr>
    </w:lvl>
    <w:lvl w:ilvl="5" w:tplc="1C09001B" w:tentative="1">
      <w:start w:val="1"/>
      <w:numFmt w:val="lowerRoman"/>
      <w:lvlText w:val="%6."/>
      <w:lvlJc w:val="right"/>
      <w:pPr>
        <w:ind w:left="4964" w:hanging="180"/>
      </w:pPr>
    </w:lvl>
    <w:lvl w:ilvl="6" w:tplc="1C09000F" w:tentative="1">
      <w:start w:val="1"/>
      <w:numFmt w:val="decimal"/>
      <w:lvlText w:val="%7."/>
      <w:lvlJc w:val="left"/>
      <w:pPr>
        <w:ind w:left="5684" w:hanging="360"/>
      </w:pPr>
    </w:lvl>
    <w:lvl w:ilvl="7" w:tplc="1C090019" w:tentative="1">
      <w:start w:val="1"/>
      <w:numFmt w:val="lowerLetter"/>
      <w:lvlText w:val="%8."/>
      <w:lvlJc w:val="left"/>
      <w:pPr>
        <w:ind w:left="6404" w:hanging="360"/>
      </w:pPr>
    </w:lvl>
    <w:lvl w:ilvl="8" w:tplc="1C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>
    <w:nsid w:val="7633551A"/>
    <w:multiLevelType w:val="hybridMultilevel"/>
    <w:tmpl w:val="C2E2E7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D28F1BA">
      <w:start w:val="1"/>
      <w:numFmt w:val="lowerRoman"/>
      <w:lvlText w:val="%2)."/>
      <w:lvlJc w:val="righ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1D6F08"/>
    <w:multiLevelType w:val="hybridMultilevel"/>
    <w:tmpl w:val="F9A83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2C0DAF0">
      <w:start w:val="1"/>
      <w:numFmt w:val="lowerRoman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4BB849D6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6176B"/>
    <w:multiLevelType w:val="hybridMultilevel"/>
    <w:tmpl w:val="4C5CF7E0"/>
    <w:lvl w:ilvl="0" w:tplc="CE983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9444D"/>
    <w:multiLevelType w:val="hybridMultilevel"/>
    <w:tmpl w:val="ECF61FCC"/>
    <w:lvl w:ilvl="0" w:tplc="1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>
    <w:nsid w:val="7F5D69B3"/>
    <w:multiLevelType w:val="hybridMultilevel"/>
    <w:tmpl w:val="D6C003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5"/>
  </w:num>
  <w:num w:numId="5">
    <w:abstractNumId w:val="2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8"/>
  </w:num>
  <w:num w:numId="9">
    <w:abstractNumId w:val="16"/>
  </w:num>
  <w:num w:numId="10">
    <w:abstractNumId w:val="27"/>
  </w:num>
  <w:num w:numId="11">
    <w:abstractNumId w:val="22"/>
  </w:num>
  <w:num w:numId="12">
    <w:abstractNumId w:val="25"/>
  </w:num>
  <w:num w:numId="13">
    <w:abstractNumId w:val="17"/>
  </w:num>
  <w:num w:numId="14">
    <w:abstractNumId w:val="24"/>
  </w:num>
  <w:num w:numId="15">
    <w:abstractNumId w:val="11"/>
  </w:num>
  <w:num w:numId="16">
    <w:abstractNumId w:val="20"/>
  </w:num>
  <w:num w:numId="17">
    <w:abstractNumId w:val="23"/>
  </w:num>
  <w:num w:numId="18">
    <w:abstractNumId w:val="13"/>
  </w:num>
  <w:num w:numId="19">
    <w:abstractNumId w:val="14"/>
  </w:num>
  <w:num w:numId="20">
    <w:abstractNumId w:val="5"/>
  </w:num>
  <w:num w:numId="21">
    <w:abstractNumId w:val="6"/>
  </w:num>
  <w:num w:numId="22">
    <w:abstractNumId w:val="4"/>
  </w:num>
  <w:num w:numId="23">
    <w:abstractNumId w:val="19"/>
  </w:num>
  <w:num w:numId="24">
    <w:abstractNumId w:val="21"/>
  </w:num>
  <w:num w:numId="25">
    <w:abstractNumId w:val="1"/>
  </w:num>
  <w:num w:numId="26">
    <w:abstractNumId w:val="12"/>
  </w:num>
  <w:num w:numId="27">
    <w:abstractNumId w:val="10"/>
  </w:num>
  <w:num w:numId="28">
    <w:abstractNumId w:val="9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AE7"/>
    <w:rsid w:val="000203F4"/>
    <w:rsid w:val="00022AD6"/>
    <w:rsid w:val="0002774B"/>
    <w:rsid w:val="000C3E70"/>
    <w:rsid w:val="000E3B67"/>
    <w:rsid w:val="001174AB"/>
    <w:rsid w:val="0012022C"/>
    <w:rsid w:val="00147493"/>
    <w:rsid w:val="00187A3F"/>
    <w:rsid w:val="001A0A29"/>
    <w:rsid w:val="001A4F0D"/>
    <w:rsid w:val="001A5675"/>
    <w:rsid w:val="001A700A"/>
    <w:rsid w:val="001D29B6"/>
    <w:rsid w:val="001E5771"/>
    <w:rsid w:val="001E6E9C"/>
    <w:rsid w:val="001F6FAE"/>
    <w:rsid w:val="00210121"/>
    <w:rsid w:val="002454B5"/>
    <w:rsid w:val="00276EF7"/>
    <w:rsid w:val="00282116"/>
    <w:rsid w:val="002831D4"/>
    <w:rsid w:val="00296E73"/>
    <w:rsid w:val="002A064D"/>
    <w:rsid w:val="002B2A43"/>
    <w:rsid w:val="002B6DF6"/>
    <w:rsid w:val="002C5B11"/>
    <w:rsid w:val="00315237"/>
    <w:rsid w:val="00330491"/>
    <w:rsid w:val="00336FAA"/>
    <w:rsid w:val="00353F58"/>
    <w:rsid w:val="00373A81"/>
    <w:rsid w:val="003805B1"/>
    <w:rsid w:val="003A0154"/>
    <w:rsid w:val="003A2234"/>
    <w:rsid w:val="003A6265"/>
    <w:rsid w:val="003B2A57"/>
    <w:rsid w:val="003D01EA"/>
    <w:rsid w:val="003D33C9"/>
    <w:rsid w:val="003E6F87"/>
    <w:rsid w:val="00414A07"/>
    <w:rsid w:val="00424CDB"/>
    <w:rsid w:val="00441216"/>
    <w:rsid w:val="004A616E"/>
    <w:rsid w:val="004A64F6"/>
    <w:rsid w:val="004B343D"/>
    <w:rsid w:val="004E64F4"/>
    <w:rsid w:val="00522AE7"/>
    <w:rsid w:val="00546619"/>
    <w:rsid w:val="005A3CFE"/>
    <w:rsid w:val="005C3DCB"/>
    <w:rsid w:val="005E0E7A"/>
    <w:rsid w:val="005E36B4"/>
    <w:rsid w:val="00600E1C"/>
    <w:rsid w:val="0061336E"/>
    <w:rsid w:val="00615E65"/>
    <w:rsid w:val="006605A8"/>
    <w:rsid w:val="0068724A"/>
    <w:rsid w:val="006A0AB0"/>
    <w:rsid w:val="006E0BAE"/>
    <w:rsid w:val="0071760E"/>
    <w:rsid w:val="00724AF6"/>
    <w:rsid w:val="00735785"/>
    <w:rsid w:val="00741EF5"/>
    <w:rsid w:val="00771326"/>
    <w:rsid w:val="00780F55"/>
    <w:rsid w:val="007A484B"/>
    <w:rsid w:val="007C77BA"/>
    <w:rsid w:val="007E26C1"/>
    <w:rsid w:val="007E4307"/>
    <w:rsid w:val="007E49A8"/>
    <w:rsid w:val="008320A8"/>
    <w:rsid w:val="008833D4"/>
    <w:rsid w:val="00895050"/>
    <w:rsid w:val="0089626F"/>
    <w:rsid w:val="0090196F"/>
    <w:rsid w:val="00924F58"/>
    <w:rsid w:val="00942102"/>
    <w:rsid w:val="00944EA9"/>
    <w:rsid w:val="0094597A"/>
    <w:rsid w:val="00960DDE"/>
    <w:rsid w:val="009624A0"/>
    <w:rsid w:val="009814F0"/>
    <w:rsid w:val="00985687"/>
    <w:rsid w:val="009A1B07"/>
    <w:rsid w:val="009A694A"/>
    <w:rsid w:val="00A07673"/>
    <w:rsid w:val="00A1240F"/>
    <w:rsid w:val="00A146A5"/>
    <w:rsid w:val="00A23DD8"/>
    <w:rsid w:val="00A23F6D"/>
    <w:rsid w:val="00A2749F"/>
    <w:rsid w:val="00A77D38"/>
    <w:rsid w:val="00A856E1"/>
    <w:rsid w:val="00A946CE"/>
    <w:rsid w:val="00AF1752"/>
    <w:rsid w:val="00B105BF"/>
    <w:rsid w:val="00B165A4"/>
    <w:rsid w:val="00B6431D"/>
    <w:rsid w:val="00B716EA"/>
    <w:rsid w:val="00B8075A"/>
    <w:rsid w:val="00B87F10"/>
    <w:rsid w:val="00B93C1F"/>
    <w:rsid w:val="00B95EE9"/>
    <w:rsid w:val="00B96C37"/>
    <w:rsid w:val="00BA6BAD"/>
    <w:rsid w:val="00BB3BA7"/>
    <w:rsid w:val="00BC2E30"/>
    <w:rsid w:val="00BC5CED"/>
    <w:rsid w:val="00C45FD3"/>
    <w:rsid w:val="00C60A17"/>
    <w:rsid w:val="00CC5742"/>
    <w:rsid w:val="00CF74CD"/>
    <w:rsid w:val="00D14F5F"/>
    <w:rsid w:val="00D16128"/>
    <w:rsid w:val="00D25EA2"/>
    <w:rsid w:val="00D44885"/>
    <w:rsid w:val="00D544FC"/>
    <w:rsid w:val="00D726D3"/>
    <w:rsid w:val="00D85966"/>
    <w:rsid w:val="00D9479B"/>
    <w:rsid w:val="00DA4A25"/>
    <w:rsid w:val="00DB45C3"/>
    <w:rsid w:val="00DB6223"/>
    <w:rsid w:val="00DC6580"/>
    <w:rsid w:val="00DD0B7D"/>
    <w:rsid w:val="00DD1166"/>
    <w:rsid w:val="00DE1ED3"/>
    <w:rsid w:val="00DE5C1A"/>
    <w:rsid w:val="00DF25FB"/>
    <w:rsid w:val="00DF6446"/>
    <w:rsid w:val="00E00515"/>
    <w:rsid w:val="00E06E83"/>
    <w:rsid w:val="00E10920"/>
    <w:rsid w:val="00E15019"/>
    <w:rsid w:val="00E60613"/>
    <w:rsid w:val="00E669AC"/>
    <w:rsid w:val="00E85840"/>
    <w:rsid w:val="00EA173A"/>
    <w:rsid w:val="00EA573C"/>
    <w:rsid w:val="00F041D8"/>
    <w:rsid w:val="00F171EC"/>
    <w:rsid w:val="00F17716"/>
    <w:rsid w:val="00F214CE"/>
    <w:rsid w:val="00F353B8"/>
    <w:rsid w:val="00F35B12"/>
    <w:rsid w:val="00F73C66"/>
    <w:rsid w:val="00FC00E6"/>
    <w:rsid w:val="00FD54B4"/>
    <w:rsid w:val="00FE18D3"/>
    <w:rsid w:val="00FF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7D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0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051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41E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3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C1F"/>
  </w:style>
  <w:style w:type="paragraph" w:styleId="Footer">
    <w:name w:val="footer"/>
    <w:basedOn w:val="Normal"/>
    <w:link w:val="FooterChar"/>
    <w:uiPriority w:val="99"/>
    <w:unhideWhenUsed/>
    <w:rsid w:val="00B93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C1F"/>
  </w:style>
  <w:style w:type="character" w:styleId="CommentReference">
    <w:name w:val="annotation reference"/>
    <w:basedOn w:val="DefaultParagraphFont"/>
    <w:uiPriority w:val="99"/>
    <w:semiHidden/>
    <w:unhideWhenUsed/>
    <w:rsid w:val="00315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237"/>
    <w:pPr>
      <w:spacing w:line="240" w:lineRule="auto"/>
    </w:pPr>
    <w:rPr>
      <w:rFonts w:ascii="Calibri" w:eastAsia="Calibri" w:hAnsi="Calibr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237"/>
    <w:rPr>
      <w:rFonts w:ascii="Calibri" w:eastAsia="Calibri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23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87"/>
    <w:rPr>
      <w:rFonts w:ascii="Times New Roman" w:eastAsiaTheme="minorHAnsi" w:hAnsi="Times New Roman"/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87"/>
    <w:rPr>
      <w:rFonts w:ascii="Calibri" w:eastAsia="Calibri" w:hAnsi="Calibri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938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8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9CAE3-4F8A-4A3F-9D12-CDDDE51B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cp:lastPrinted>2011-11-26T10:49:00Z</cp:lastPrinted>
  <dcterms:created xsi:type="dcterms:W3CDTF">2011-11-28T06:30:00Z</dcterms:created>
  <dcterms:modified xsi:type="dcterms:W3CDTF">2011-11-28T06:30:00Z</dcterms:modified>
</cp:coreProperties>
</file>