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16E" w:rsidRDefault="004A616E" w:rsidP="00A946CE">
      <w:pPr>
        <w:spacing w:after="0"/>
        <w:jc w:val="center"/>
        <w:rPr>
          <w:rFonts w:asciiTheme="minorHAnsi" w:hAnsiTheme="minorHAnsi"/>
          <w:b/>
        </w:rPr>
      </w:pPr>
    </w:p>
    <w:p w:rsidR="004B343D" w:rsidRPr="00DB45C3" w:rsidRDefault="00A946CE" w:rsidP="00A946CE">
      <w:pPr>
        <w:spacing w:after="0"/>
        <w:jc w:val="center"/>
        <w:rPr>
          <w:rFonts w:asciiTheme="minorHAnsi" w:hAnsiTheme="minorHAnsi"/>
          <w:b/>
        </w:rPr>
      </w:pPr>
      <w:bookmarkStart w:id="0" w:name="_GoBack"/>
      <w:bookmarkEnd w:id="0"/>
      <w:r>
        <w:rPr>
          <w:rFonts w:asciiTheme="minorHAnsi" w:hAnsiTheme="minorHAnsi"/>
          <w:b/>
        </w:rPr>
        <w:t xml:space="preserve">Schedule </w:t>
      </w:r>
      <w:r w:rsidR="004B343D" w:rsidRPr="00DB45C3">
        <w:rPr>
          <w:rFonts w:asciiTheme="minorHAnsi" w:hAnsiTheme="minorHAnsi"/>
          <w:b/>
        </w:rPr>
        <w:t>for MARAM/DAFF International Fisheries Stock Assessment Review</w:t>
      </w:r>
      <w:r>
        <w:rPr>
          <w:rFonts w:asciiTheme="minorHAnsi" w:hAnsiTheme="minorHAnsi"/>
          <w:b/>
        </w:rPr>
        <w:t xml:space="preserve"> Workshop,</w:t>
      </w:r>
      <w:r w:rsidR="001A5675">
        <w:rPr>
          <w:rFonts w:asciiTheme="minorHAnsi" w:hAnsiTheme="minorHAnsi"/>
          <w:b/>
        </w:rPr>
        <w:t xml:space="preserve"> 28 Nov – 2 Dec,</w:t>
      </w:r>
      <w:r>
        <w:rPr>
          <w:rFonts w:asciiTheme="minorHAnsi" w:hAnsiTheme="minorHAnsi"/>
          <w:b/>
        </w:rPr>
        <w:t xml:space="preserve"> 2011</w:t>
      </w:r>
    </w:p>
    <w:p w:rsidR="004B343D" w:rsidRDefault="004B343D" w:rsidP="00B8075A">
      <w:pPr>
        <w:spacing w:after="0"/>
        <w:jc w:val="both"/>
        <w:rPr>
          <w:rFonts w:asciiTheme="minorHAnsi" w:hAnsiTheme="minorHAnsi"/>
          <w:b/>
        </w:rPr>
      </w:pPr>
    </w:p>
    <w:p w:rsidR="00A946CE" w:rsidRDefault="00A946CE" w:rsidP="00B8075A">
      <w:pPr>
        <w:spacing w:after="0"/>
        <w:jc w:val="both"/>
        <w:rPr>
          <w:rFonts w:asciiTheme="minorHAnsi" w:hAnsiTheme="minorHAnsi"/>
        </w:rPr>
      </w:pPr>
      <w:r>
        <w:rPr>
          <w:rFonts w:asciiTheme="minorHAnsi" w:hAnsiTheme="minorHAnsi"/>
          <w:b/>
        </w:rPr>
        <w:t xml:space="preserve">Note: </w:t>
      </w:r>
      <w:r>
        <w:rPr>
          <w:rFonts w:asciiTheme="minorHAnsi" w:hAnsiTheme="minorHAnsi"/>
        </w:rPr>
        <w:t>Session chairs shown in parenthesis</w:t>
      </w:r>
    </w:p>
    <w:p w:rsidR="00DE5C1A" w:rsidRDefault="00DE5C1A" w:rsidP="00DE5C1A">
      <w:pPr>
        <w:spacing w:after="0" w:line="240" w:lineRule="auto"/>
        <w:rPr>
          <w:rFonts w:ascii="Calibri" w:eastAsia="Times New Roman" w:hAnsi="Calibri" w:cs="Calibri"/>
          <w:sz w:val="22"/>
          <w:szCs w:val="22"/>
          <w:lang w:eastAsia="en-ZA"/>
        </w:rPr>
      </w:pPr>
      <w:r>
        <w:rPr>
          <w:rFonts w:asciiTheme="minorHAnsi" w:hAnsiTheme="minorHAnsi"/>
        </w:rPr>
        <w:t xml:space="preserve">           T</w:t>
      </w:r>
      <w:r w:rsidRPr="00DE5C1A">
        <w:rPr>
          <w:rFonts w:ascii="Calibri" w:eastAsia="Times New Roman" w:hAnsi="Calibri" w:cs="Calibri"/>
          <w:sz w:val="22"/>
          <w:szCs w:val="22"/>
          <w:lang w:eastAsia="en-ZA"/>
        </w:rPr>
        <w:t>here will be four se</w:t>
      </w:r>
      <w:r>
        <w:rPr>
          <w:rFonts w:ascii="Calibri" w:eastAsia="Times New Roman" w:hAnsi="Calibri" w:cs="Calibri"/>
          <w:sz w:val="22"/>
          <w:szCs w:val="22"/>
          <w:lang w:eastAsia="en-ZA"/>
        </w:rPr>
        <w:t>ssions a day: I) 9-00 to 10-30;</w:t>
      </w:r>
    </w:p>
    <w:p w:rsidR="00DE5C1A" w:rsidRDefault="00DE5C1A" w:rsidP="00DE5C1A">
      <w:pPr>
        <w:spacing w:after="0" w:line="240" w:lineRule="auto"/>
        <w:ind w:left="2880"/>
        <w:rPr>
          <w:rFonts w:ascii="Calibri" w:eastAsia="Times New Roman" w:hAnsi="Calibri" w:cs="Calibri"/>
          <w:sz w:val="22"/>
          <w:szCs w:val="22"/>
          <w:lang w:eastAsia="en-ZA"/>
        </w:rPr>
      </w:pPr>
      <w:r>
        <w:rPr>
          <w:rFonts w:ascii="Calibri" w:eastAsia="Times New Roman" w:hAnsi="Calibri" w:cs="Calibri"/>
          <w:sz w:val="22"/>
          <w:szCs w:val="22"/>
          <w:lang w:eastAsia="en-ZA"/>
        </w:rPr>
        <w:t xml:space="preserve">           </w:t>
      </w:r>
      <w:r w:rsidRPr="00DE5C1A">
        <w:rPr>
          <w:rFonts w:ascii="Calibri" w:eastAsia="Times New Roman" w:hAnsi="Calibri" w:cs="Calibri"/>
          <w:sz w:val="22"/>
          <w:szCs w:val="22"/>
          <w:lang w:eastAsia="en-ZA"/>
        </w:rPr>
        <w:t xml:space="preserve">II) 11-00 to 12-30; </w:t>
      </w:r>
    </w:p>
    <w:p w:rsidR="00DE5C1A" w:rsidRDefault="00DE5C1A" w:rsidP="00DE5C1A">
      <w:pPr>
        <w:spacing w:after="0" w:line="240" w:lineRule="auto"/>
        <w:ind w:left="2880"/>
        <w:rPr>
          <w:rFonts w:ascii="Calibri" w:eastAsia="Times New Roman" w:hAnsi="Calibri" w:cs="Calibri"/>
          <w:sz w:val="22"/>
          <w:szCs w:val="22"/>
          <w:lang w:eastAsia="en-ZA"/>
        </w:rPr>
      </w:pPr>
      <w:r>
        <w:rPr>
          <w:rFonts w:ascii="Calibri" w:eastAsia="Times New Roman" w:hAnsi="Calibri" w:cs="Calibri"/>
          <w:sz w:val="22"/>
          <w:szCs w:val="22"/>
          <w:lang w:eastAsia="en-ZA"/>
        </w:rPr>
        <w:t xml:space="preserve">          </w:t>
      </w:r>
      <w:r w:rsidRPr="00DE5C1A">
        <w:rPr>
          <w:rFonts w:ascii="Calibri" w:eastAsia="Times New Roman" w:hAnsi="Calibri" w:cs="Calibri"/>
          <w:sz w:val="22"/>
          <w:szCs w:val="22"/>
          <w:lang w:eastAsia="en-ZA"/>
        </w:rPr>
        <w:t xml:space="preserve">III) 2-00 to 3-30 and </w:t>
      </w:r>
    </w:p>
    <w:p w:rsidR="00DE5C1A" w:rsidRPr="00DE5C1A" w:rsidRDefault="00DE5C1A" w:rsidP="00DE5C1A">
      <w:pPr>
        <w:spacing w:after="0" w:line="240" w:lineRule="auto"/>
        <w:ind w:left="2880"/>
        <w:rPr>
          <w:rFonts w:eastAsia="Times New Roman"/>
          <w:sz w:val="24"/>
          <w:szCs w:val="24"/>
          <w:lang w:eastAsia="en-ZA"/>
        </w:rPr>
      </w:pPr>
      <w:r>
        <w:rPr>
          <w:rFonts w:ascii="Calibri" w:eastAsia="Times New Roman" w:hAnsi="Calibri" w:cs="Calibri"/>
          <w:sz w:val="22"/>
          <w:szCs w:val="22"/>
          <w:lang w:eastAsia="en-ZA"/>
        </w:rPr>
        <w:t xml:space="preserve">          </w:t>
      </w:r>
      <w:r w:rsidRPr="00DE5C1A">
        <w:rPr>
          <w:rFonts w:ascii="Calibri" w:eastAsia="Times New Roman" w:hAnsi="Calibri" w:cs="Calibri"/>
          <w:sz w:val="22"/>
          <w:szCs w:val="22"/>
          <w:lang w:eastAsia="en-ZA"/>
        </w:rPr>
        <w:t>IV) 4-00 to 5-30. </w:t>
      </w:r>
    </w:p>
    <w:p w:rsidR="00DE5C1A" w:rsidRDefault="00DE5C1A" w:rsidP="00DE5C1A">
      <w:pPr>
        <w:spacing w:after="0" w:line="240" w:lineRule="auto"/>
        <w:ind w:left="510"/>
        <w:jc w:val="both"/>
        <w:rPr>
          <w:rFonts w:ascii="Calibri" w:eastAsia="Times New Roman" w:hAnsi="Calibri" w:cs="Calibri"/>
          <w:sz w:val="22"/>
          <w:szCs w:val="22"/>
          <w:lang w:eastAsia="en-ZA"/>
        </w:rPr>
      </w:pPr>
      <w:r w:rsidRPr="00DE5C1A">
        <w:rPr>
          <w:rFonts w:ascii="Calibri" w:eastAsia="Times New Roman" w:hAnsi="Calibri" w:cs="Calibri"/>
          <w:sz w:val="22"/>
          <w:szCs w:val="22"/>
          <w:lang w:eastAsia="en-ZA"/>
        </w:rPr>
        <w:t xml:space="preserve">The latter stages below (specifically Thursday afternoon and Friday morning) may change as time </w:t>
      </w:r>
      <w:r>
        <w:rPr>
          <w:rFonts w:ascii="Calibri" w:eastAsia="Times New Roman" w:hAnsi="Calibri" w:cs="Calibri"/>
          <w:sz w:val="22"/>
          <w:szCs w:val="22"/>
          <w:lang w:eastAsia="en-ZA"/>
        </w:rPr>
        <w:t xml:space="preserve">            </w:t>
      </w:r>
      <w:r w:rsidRPr="00DE5C1A">
        <w:rPr>
          <w:rFonts w:ascii="Calibri" w:eastAsia="Times New Roman" w:hAnsi="Calibri" w:cs="Calibri"/>
          <w:sz w:val="22"/>
          <w:szCs w:val="22"/>
          <w:lang w:eastAsia="en-ZA"/>
        </w:rPr>
        <w:t>progresses during the event in response to differential progress on the various issues, as well as on computing tasks requested</w:t>
      </w:r>
      <w:r>
        <w:rPr>
          <w:rFonts w:ascii="Calibri" w:eastAsia="Times New Roman" w:hAnsi="Calibri" w:cs="Calibri"/>
          <w:sz w:val="22"/>
          <w:szCs w:val="22"/>
          <w:lang w:eastAsia="en-ZA"/>
        </w:rPr>
        <w:t>.</w:t>
      </w:r>
    </w:p>
    <w:p w:rsidR="00187A3F" w:rsidRDefault="00187A3F" w:rsidP="00DE5C1A">
      <w:pPr>
        <w:spacing w:after="0" w:line="240" w:lineRule="auto"/>
        <w:ind w:left="510"/>
        <w:jc w:val="both"/>
        <w:rPr>
          <w:rFonts w:ascii="Calibri" w:eastAsia="Times New Roman" w:hAnsi="Calibri" w:cs="Calibri"/>
          <w:sz w:val="22"/>
          <w:szCs w:val="22"/>
          <w:lang w:eastAsia="en-ZA"/>
        </w:rPr>
      </w:pPr>
      <w:r>
        <w:rPr>
          <w:rFonts w:ascii="Calibri" w:eastAsia="Times New Roman" w:hAnsi="Calibri" w:cs="Calibri"/>
          <w:sz w:val="22"/>
          <w:szCs w:val="22"/>
          <w:lang w:eastAsia="en-ZA"/>
        </w:rPr>
        <w:t>Venue: Room M212, Mathematics Building, UCT</w:t>
      </w:r>
    </w:p>
    <w:p w:rsidR="00DE5C1A" w:rsidRPr="00DE5C1A" w:rsidRDefault="00DE5C1A" w:rsidP="00DE5C1A">
      <w:pPr>
        <w:spacing w:after="0" w:line="240" w:lineRule="auto"/>
        <w:rPr>
          <w:rFonts w:eastAsia="Times New Roman"/>
          <w:sz w:val="24"/>
          <w:szCs w:val="24"/>
          <w:lang w:eastAsia="en-ZA"/>
        </w:rPr>
      </w:pPr>
    </w:p>
    <w:p w:rsidR="00DE5C1A" w:rsidRPr="001A5675" w:rsidRDefault="00DE5C1A" w:rsidP="00DE5C1A">
      <w:pPr>
        <w:spacing w:after="0" w:line="240" w:lineRule="auto"/>
        <w:rPr>
          <w:rFonts w:ascii="Calibri" w:eastAsia="Times New Roman" w:hAnsi="Calibri" w:cs="Calibri"/>
          <w:b/>
          <w:sz w:val="22"/>
          <w:szCs w:val="22"/>
          <w:lang w:eastAsia="en-ZA"/>
        </w:rPr>
      </w:pPr>
      <w:r w:rsidRPr="00DE5C1A">
        <w:rPr>
          <w:rFonts w:ascii="Calibri" w:eastAsia="Times New Roman" w:hAnsi="Calibri" w:cs="Calibri"/>
          <w:b/>
          <w:sz w:val="22"/>
          <w:szCs w:val="22"/>
          <w:lang w:eastAsia="en-ZA"/>
        </w:rPr>
        <w:t>Mon</w:t>
      </w:r>
      <w:r w:rsidR="001A5675">
        <w:rPr>
          <w:rFonts w:ascii="Calibri" w:eastAsia="Times New Roman" w:hAnsi="Calibri" w:cs="Calibri"/>
          <w:b/>
          <w:sz w:val="22"/>
          <w:szCs w:val="22"/>
          <w:lang w:eastAsia="en-ZA"/>
        </w:rPr>
        <w:t>day</w:t>
      </w:r>
      <w:r w:rsidRPr="00DE5C1A">
        <w:rPr>
          <w:rFonts w:ascii="Calibri" w:eastAsia="Times New Roman" w:hAnsi="Calibri" w:cs="Calibri"/>
          <w:b/>
          <w:sz w:val="22"/>
          <w:szCs w:val="22"/>
          <w:lang w:eastAsia="en-ZA"/>
        </w:rPr>
        <w:t xml:space="preserve"> </w:t>
      </w:r>
      <w:proofErr w:type="gramStart"/>
      <w:r w:rsidRPr="00DE5C1A">
        <w:rPr>
          <w:rFonts w:ascii="Calibri" w:eastAsia="Times New Roman" w:hAnsi="Calibri" w:cs="Calibri"/>
          <w:b/>
          <w:sz w:val="22"/>
          <w:szCs w:val="22"/>
          <w:lang w:eastAsia="en-ZA"/>
        </w:rPr>
        <w:t>28</w:t>
      </w:r>
      <w:r w:rsidR="001A5675">
        <w:rPr>
          <w:rFonts w:ascii="Calibri" w:eastAsia="Times New Roman" w:hAnsi="Calibri" w:cs="Calibri"/>
          <w:b/>
          <w:sz w:val="22"/>
          <w:szCs w:val="22"/>
          <w:lang w:eastAsia="en-ZA"/>
        </w:rPr>
        <w:t xml:space="preserve"> </w:t>
      </w:r>
      <w:r w:rsidRPr="00DE5C1A">
        <w:rPr>
          <w:rFonts w:ascii="Calibri" w:eastAsia="Times New Roman" w:hAnsi="Calibri" w:cs="Calibri"/>
          <w:b/>
          <w:sz w:val="22"/>
          <w:szCs w:val="22"/>
          <w:lang w:eastAsia="en-ZA"/>
        </w:rPr>
        <w:t>:</w:t>
      </w:r>
      <w:proofErr w:type="gramEnd"/>
    </w:p>
    <w:p w:rsidR="00DE5C1A" w:rsidRPr="00DE5C1A" w:rsidRDefault="00DE5C1A" w:rsidP="00DE5C1A">
      <w:pPr>
        <w:spacing w:after="0" w:line="240" w:lineRule="auto"/>
        <w:rPr>
          <w:rFonts w:eastAsia="Times New Roman"/>
          <w:sz w:val="24"/>
          <w:szCs w:val="24"/>
          <w:lang w:eastAsia="en-ZA"/>
        </w:rPr>
      </w:pPr>
      <w:r>
        <w:rPr>
          <w:rFonts w:ascii="Calibri" w:eastAsia="Times New Roman" w:hAnsi="Calibri" w:cs="Calibri"/>
          <w:sz w:val="22"/>
          <w:szCs w:val="22"/>
          <w:lang w:eastAsia="en-ZA"/>
        </w:rPr>
        <w:t xml:space="preserve">            </w:t>
      </w:r>
      <w:r w:rsidRPr="00DE5C1A">
        <w:rPr>
          <w:rFonts w:ascii="Calibri" w:eastAsia="Times New Roman" w:hAnsi="Calibri" w:cs="Calibri"/>
          <w:sz w:val="22"/>
          <w:szCs w:val="22"/>
          <w:lang w:eastAsia="en-ZA"/>
        </w:rPr>
        <w:t xml:space="preserve"> I) Welcome followed by presentations on data available for hake assessments</w:t>
      </w:r>
      <w:r w:rsidR="001A5675">
        <w:rPr>
          <w:rFonts w:ascii="Calibri" w:eastAsia="Times New Roman" w:hAnsi="Calibri" w:cs="Calibri"/>
          <w:sz w:val="22"/>
          <w:szCs w:val="22"/>
          <w:lang w:eastAsia="en-ZA"/>
        </w:rPr>
        <w:t xml:space="preserve"> (</w:t>
      </w:r>
      <w:proofErr w:type="spellStart"/>
      <w:r w:rsidR="001A5675" w:rsidRPr="001A5675">
        <w:rPr>
          <w:rFonts w:ascii="Calibri" w:eastAsia="Times New Roman" w:hAnsi="Calibri" w:cs="Calibri"/>
          <w:i/>
          <w:sz w:val="22"/>
          <w:szCs w:val="22"/>
          <w:lang w:eastAsia="en-ZA"/>
        </w:rPr>
        <w:t>Prochazka</w:t>
      </w:r>
      <w:proofErr w:type="spellEnd"/>
      <w:r w:rsidR="001A5675" w:rsidRPr="001A5675">
        <w:rPr>
          <w:rFonts w:ascii="Calibri" w:eastAsia="Times New Roman" w:hAnsi="Calibri" w:cs="Calibri"/>
          <w:i/>
          <w:sz w:val="22"/>
          <w:szCs w:val="22"/>
          <w:lang w:eastAsia="en-ZA"/>
        </w:rPr>
        <w:t>/</w:t>
      </w:r>
      <w:proofErr w:type="spellStart"/>
      <w:r w:rsidR="001A5675" w:rsidRPr="001A5675">
        <w:rPr>
          <w:rFonts w:ascii="Calibri" w:eastAsia="Times New Roman" w:hAnsi="Calibri" w:cs="Calibri"/>
          <w:i/>
          <w:sz w:val="22"/>
          <w:szCs w:val="22"/>
          <w:lang w:eastAsia="en-ZA"/>
        </w:rPr>
        <w:t>Durholtz</w:t>
      </w:r>
      <w:proofErr w:type="spellEnd"/>
      <w:r w:rsidR="001A5675">
        <w:rPr>
          <w:rFonts w:ascii="Calibri" w:eastAsia="Times New Roman" w:hAnsi="Calibri" w:cs="Calibri"/>
          <w:sz w:val="22"/>
          <w:szCs w:val="22"/>
          <w:lang w:eastAsia="en-ZA"/>
        </w:rPr>
        <w:t>)</w:t>
      </w:r>
    </w:p>
    <w:p w:rsidR="00DE5C1A" w:rsidRDefault="00DE5C1A" w:rsidP="00DE5C1A">
      <w:pPr>
        <w:spacing w:after="0" w:line="240" w:lineRule="auto"/>
        <w:rPr>
          <w:rFonts w:ascii="Calibri" w:eastAsia="Times New Roman" w:hAnsi="Calibri" w:cs="Calibri"/>
          <w:sz w:val="22"/>
          <w:szCs w:val="22"/>
          <w:lang w:eastAsia="en-ZA"/>
        </w:rPr>
      </w:pPr>
      <w:r w:rsidRPr="00DE5C1A">
        <w:rPr>
          <w:rFonts w:ascii="Calibri" w:eastAsia="Times New Roman" w:hAnsi="Calibri" w:cs="Calibri"/>
          <w:sz w:val="22"/>
          <w:szCs w:val="22"/>
          <w:lang w:eastAsia="en-ZA"/>
        </w:rPr>
        <w:t>            II) Introduction to pelagic fishery and OMP revision process, followed by commencement of</w:t>
      </w:r>
    </w:p>
    <w:p w:rsidR="00DE5C1A" w:rsidRPr="00DE5C1A" w:rsidRDefault="00DE5C1A" w:rsidP="00DE5C1A">
      <w:pPr>
        <w:spacing w:after="0" w:line="240" w:lineRule="auto"/>
        <w:rPr>
          <w:rFonts w:eastAsia="Times New Roman"/>
          <w:sz w:val="24"/>
          <w:szCs w:val="24"/>
          <w:lang w:eastAsia="en-ZA"/>
        </w:rPr>
      </w:pPr>
      <w:r>
        <w:rPr>
          <w:rFonts w:ascii="Calibri" w:eastAsia="Times New Roman" w:hAnsi="Calibri" w:cs="Calibri"/>
          <w:sz w:val="22"/>
          <w:szCs w:val="22"/>
          <w:lang w:eastAsia="en-ZA"/>
        </w:rPr>
        <w:t xml:space="preserve">                 </w:t>
      </w:r>
      <w:proofErr w:type="gramStart"/>
      <w:r w:rsidRPr="00DE5C1A">
        <w:rPr>
          <w:rFonts w:ascii="Calibri" w:eastAsia="Times New Roman" w:hAnsi="Calibri" w:cs="Calibri"/>
          <w:sz w:val="22"/>
          <w:szCs w:val="22"/>
          <w:lang w:eastAsia="en-ZA"/>
        </w:rPr>
        <w:t>discussion</w:t>
      </w:r>
      <w:proofErr w:type="gramEnd"/>
      <w:r w:rsidRPr="00DE5C1A">
        <w:rPr>
          <w:rFonts w:ascii="Calibri" w:eastAsia="Times New Roman" w:hAnsi="Calibri" w:cs="Calibri"/>
          <w:sz w:val="22"/>
          <w:szCs w:val="22"/>
          <w:lang w:eastAsia="en-ZA"/>
        </w:rPr>
        <w:t xml:space="preserve"> of evidence for multiple sardine stocks </w:t>
      </w:r>
      <w:r w:rsidR="001A5675">
        <w:rPr>
          <w:rFonts w:ascii="Calibri" w:eastAsia="Times New Roman" w:hAnsi="Calibri" w:cs="Calibri"/>
          <w:sz w:val="22"/>
          <w:szCs w:val="22"/>
          <w:lang w:eastAsia="en-ZA"/>
        </w:rPr>
        <w:t>(</w:t>
      </w:r>
      <w:r w:rsidR="001A5675" w:rsidRPr="001A5675">
        <w:rPr>
          <w:rFonts w:ascii="Calibri" w:eastAsia="Times New Roman" w:hAnsi="Calibri" w:cs="Calibri"/>
          <w:i/>
          <w:sz w:val="22"/>
          <w:szCs w:val="22"/>
          <w:lang w:eastAsia="en-ZA"/>
        </w:rPr>
        <w:t>Coetzee</w:t>
      </w:r>
      <w:r w:rsidR="001A5675">
        <w:rPr>
          <w:rFonts w:ascii="Calibri" w:eastAsia="Times New Roman" w:hAnsi="Calibri" w:cs="Calibri"/>
          <w:sz w:val="22"/>
          <w:szCs w:val="22"/>
          <w:lang w:eastAsia="en-ZA"/>
        </w:rPr>
        <w:t>)</w:t>
      </w:r>
    </w:p>
    <w:p w:rsidR="00DE5C1A" w:rsidRPr="00DE5C1A" w:rsidRDefault="00DE5C1A" w:rsidP="00DE5C1A">
      <w:pPr>
        <w:spacing w:after="0" w:line="240" w:lineRule="auto"/>
        <w:rPr>
          <w:rFonts w:eastAsia="Times New Roman"/>
          <w:sz w:val="24"/>
          <w:szCs w:val="24"/>
          <w:lang w:eastAsia="en-ZA"/>
        </w:rPr>
      </w:pPr>
      <w:r w:rsidRPr="00DE5C1A">
        <w:rPr>
          <w:rFonts w:ascii="Calibri" w:eastAsia="Times New Roman" w:hAnsi="Calibri" w:cs="Calibri"/>
          <w:sz w:val="22"/>
          <w:szCs w:val="22"/>
          <w:lang w:eastAsia="en-ZA"/>
        </w:rPr>
        <w:t>           III) Pelagic OMP</w:t>
      </w:r>
      <w:r w:rsidR="001A5675">
        <w:rPr>
          <w:rFonts w:ascii="Calibri" w:eastAsia="Times New Roman" w:hAnsi="Calibri" w:cs="Calibri"/>
          <w:sz w:val="22"/>
          <w:szCs w:val="22"/>
          <w:lang w:eastAsia="en-ZA"/>
        </w:rPr>
        <w:t xml:space="preserve"> (</w:t>
      </w:r>
      <w:r w:rsidR="001A5675" w:rsidRPr="001A5675">
        <w:rPr>
          <w:rFonts w:ascii="Calibri" w:eastAsia="Times New Roman" w:hAnsi="Calibri" w:cs="Calibri"/>
          <w:i/>
          <w:sz w:val="22"/>
          <w:szCs w:val="22"/>
          <w:lang w:eastAsia="en-ZA"/>
        </w:rPr>
        <w:t>Coetzee</w:t>
      </w:r>
      <w:r w:rsidR="001A5675">
        <w:rPr>
          <w:rFonts w:ascii="Calibri" w:eastAsia="Times New Roman" w:hAnsi="Calibri" w:cs="Calibri"/>
          <w:sz w:val="22"/>
          <w:szCs w:val="22"/>
          <w:lang w:eastAsia="en-ZA"/>
        </w:rPr>
        <w:t>)</w:t>
      </w:r>
    </w:p>
    <w:p w:rsidR="00DE5C1A" w:rsidRPr="00DE5C1A" w:rsidRDefault="00DE5C1A" w:rsidP="00DE5C1A">
      <w:pPr>
        <w:spacing w:after="0" w:line="240" w:lineRule="auto"/>
        <w:rPr>
          <w:rFonts w:eastAsia="Times New Roman"/>
          <w:sz w:val="24"/>
          <w:szCs w:val="24"/>
          <w:lang w:eastAsia="en-ZA"/>
        </w:rPr>
      </w:pPr>
      <w:r w:rsidRPr="00DE5C1A">
        <w:rPr>
          <w:rFonts w:ascii="Calibri" w:eastAsia="Times New Roman" w:hAnsi="Calibri" w:cs="Calibri"/>
          <w:sz w:val="22"/>
          <w:szCs w:val="22"/>
          <w:lang w:eastAsia="en-ZA"/>
        </w:rPr>
        <w:t>           IV) Pelagic OMP</w:t>
      </w:r>
      <w:r w:rsidR="001A5675">
        <w:rPr>
          <w:rFonts w:ascii="Calibri" w:eastAsia="Times New Roman" w:hAnsi="Calibri" w:cs="Calibri"/>
          <w:sz w:val="22"/>
          <w:szCs w:val="22"/>
          <w:lang w:eastAsia="en-ZA"/>
        </w:rPr>
        <w:t xml:space="preserve"> (</w:t>
      </w:r>
      <w:r w:rsidR="001A5675" w:rsidRPr="001A5675">
        <w:rPr>
          <w:rFonts w:ascii="Calibri" w:eastAsia="Times New Roman" w:hAnsi="Calibri" w:cs="Calibri"/>
          <w:i/>
          <w:sz w:val="22"/>
          <w:szCs w:val="22"/>
          <w:lang w:eastAsia="en-ZA"/>
        </w:rPr>
        <w:t>Smith</w:t>
      </w:r>
      <w:r w:rsidR="001A5675">
        <w:rPr>
          <w:rFonts w:ascii="Calibri" w:eastAsia="Times New Roman" w:hAnsi="Calibri" w:cs="Calibri"/>
          <w:sz w:val="22"/>
          <w:szCs w:val="22"/>
          <w:lang w:eastAsia="en-ZA"/>
        </w:rPr>
        <w:t>)</w:t>
      </w:r>
    </w:p>
    <w:p w:rsidR="00DE5C1A" w:rsidRPr="00DE5C1A" w:rsidRDefault="00DE5C1A" w:rsidP="00DE5C1A">
      <w:pPr>
        <w:spacing w:after="0" w:line="240" w:lineRule="auto"/>
        <w:rPr>
          <w:rFonts w:eastAsia="Times New Roman"/>
          <w:sz w:val="24"/>
          <w:szCs w:val="24"/>
          <w:lang w:eastAsia="en-ZA"/>
        </w:rPr>
      </w:pPr>
      <w:r w:rsidRPr="00DE5C1A">
        <w:rPr>
          <w:rFonts w:eastAsia="Times New Roman"/>
          <w:sz w:val="24"/>
          <w:szCs w:val="24"/>
          <w:lang w:eastAsia="en-ZA"/>
        </w:rPr>
        <w:t> </w:t>
      </w:r>
    </w:p>
    <w:p w:rsidR="00DE5C1A" w:rsidRDefault="00DE5C1A" w:rsidP="001A5675">
      <w:pPr>
        <w:spacing w:after="0" w:line="240" w:lineRule="auto"/>
        <w:jc w:val="both"/>
        <w:rPr>
          <w:rFonts w:ascii="Calibri" w:eastAsia="Times New Roman" w:hAnsi="Calibri" w:cs="Calibri"/>
          <w:sz w:val="22"/>
          <w:szCs w:val="22"/>
          <w:lang w:eastAsia="en-ZA"/>
        </w:rPr>
      </w:pPr>
      <w:r w:rsidRPr="00DE5C1A">
        <w:rPr>
          <w:rFonts w:ascii="Calibri" w:eastAsia="Times New Roman" w:hAnsi="Calibri" w:cs="Calibri"/>
          <w:sz w:val="22"/>
          <w:szCs w:val="22"/>
          <w:lang w:eastAsia="en-ZA"/>
        </w:rPr>
        <w:t>In parallel with III) and IV) a small group will meet in room M207 to discuss detailed aspects of</w:t>
      </w:r>
      <w:r w:rsidR="001A5675">
        <w:rPr>
          <w:rFonts w:ascii="Calibri" w:eastAsia="Times New Roman" w:hAnsi="Calibri" w:cs="Calibri"/>
          <w:sz w:val="22"/>
          <w:szCs w:val="22"/>
          <w:lang w:eastAsia="en-ZA"/>
        </w:rPr>
        <w:t xml:space="preserve"> the hake data, chaired by </w:t>
      </w:r>
      <w:proofErr w:type="spellStart"/>
      <w:r w:rsidRPr="00DE5C1A">
        <w:rPr>
          <w:rFonts w:ascii="Calibri" w:eastAsia="Times New Roman" w:hAnsi="Calibri" w:cs="Calibri"/>
          <w:sz w:val="22"/>
          <w:szCs w:val="22"/>
          <w:lang w:eastAsia="en-ZA"/>
        </w:rPr>
        <w:t>Durholtz</w:t>
      </w:r>
      <w:proofErr w:type="spellEnd"/>
      <w:r w:rsidRPr="00DE5C1A">
        <w:rPr>
          <w:rFonts w:ascii="Calibri" w:eastAsia="Times New Roman" w:hAnsi="Calibri" w:cs="Calibri"/>
          <w:sz w:val="22"/>
          <w:szCs w:val="22"/>
          <w:lang w:eastAsia="en-ZA"/>
        </w:rPr>
        <w:t>. This group may meet again later during the week. </w:t>
      </w:r>
    </w:p>
    <w:p w:rsidR="001A5675" w:rsidRPr="00DE5C1A" w:rsidRDefault="001A5675" w:rsidP="001A5675">
      <w:pPr>
        <w:spacing w:after="0" w:line="240" w:lineRule="auto"/>
        <w:jc w:val="both"/>
        <w:rPr>
          <w:rFonts w:eastAsia="Times New Roman"/>
          <w:sz w:val="24"/>
          <w:szCs w:val="24"/>
          <w:lang w:eastAsia="en-ZA"/>
        </w:rPr>
      </w:pPr>
    </w:p>
    <w:p w:rsidR="001A5675" w:rsidRPr="001A5675" w:rsidRDefault="00DE5C1A" w:rsidP="00DE5C1A">
      <w:pPr>
        <w:spacing w:after="0" w:line="240" w:lineRule="auto"/>
        <w:rPr>
          <w:rFonts w:ascii="Calibri" w:eastAsia="Times New Roman" w:hAnsi="Calibri" w:cs="Calibri"/>
          <w:b/>
          <w:sz w:val="22"/>
          <w:szCs w:val="22"/>
          <w:lang w:eastAsia="en-ZA"/>
        </w:rPr>
      </w:pPr>
      <w:r w:rsidRPr="00DE5C1A">
        <w:rPr>
          <w:rFonts w:ascii="Calibri" w:eastAsia="Times New Roman" w:hAnsi="Calibri" w:cs="Calibri"/>
          <w:b/>
          <w:sz w:val="22"/>
          <w:szCs w:val="22"/>
          <w:lang w:eastAsia="en-ZA"/>
        </w:rPr>
        <w:t>Tues</w:t>
      </w:r>
      <w:r w:rsidR="001A5675">
        <w:rPr>
          <w:rFonts w:ascii="Calibri" w:eastAsia="Times New Roman" w:hAnsi="Calibri" w:cs="Calibri"/>
          <w:b/>
          <w:sz w:val="22"/>
          <w:szCs w:val="22"/>
          <w:lang w:eastAsia="en-ZA"/>
        </w:rPr>
        <w:t>day</w:t>
      </w:r>
      <w:r w:rsidRPr="00DE5C1A">
        <w:rPr>
          <w:rFonts w:ascii="Calibri" w:eastAsia="Times New Roman" w:hAnsi="Calibri" w:cs="Calibri"/>
          <w:b/>
          <w:sz w:val="22"/>
          <w:szCs w:val="22"/>
          <w:lang w:eastAsia="en-ZA"/>
        </w:rPr>
        <w:t xml:space="preserve"> 29:</w:t>
      </w:r>
    </w:p>
    <w:p w:rsidR="00DE5C1A" w:rsidRPr="00DE5C1A" w:rsidRDefault="001A5675" w:rsidP="00DE5C1A">
      <w:pPr>
        <w:spacing w:after="0" w:line="240" w:lineRule="auto"/>
        <w:rPr>
          <w:rFonts w:eastAsia="Times New Roman"/>
          <w:sz w:val="24"/>
          <w:szCs w:val="24"/>
          <w:lang w:eastAsia="en-ZA"/>
        </w:rPr>
      </w:pPr>
      <w:r>
        <w:rPr>
          <w:rFonts w:ascii="Calibri" w:eastAsia="Times New Roman" w:hAnsi="Calibri" w:cs="Calibri"/>
          <w:sz w:val="22"/>
          <w:szCs w:val="22"/>
          <w:lang w:eastAsia="en-ZA"/>
        </w:rPr>
        <w:t xml:space="preserve">             </w:t>
      </w:r>
      <w:r w:rsidR="00DE5C1A" w:rsidRPr="00DE5C1A">
        <w:rPr>
          <w:rFonts w:ascii="Calibri" w:eastAsia="Times New Roman" w:hAnsi="Calibri" w:cs="Calibri"/>
          <w:sz w:val="22"/>
          <w:szCs w:val="22"/>
          <w:lang w:eastAsia="en-ZA"/>
        </w:rPr>
        <w:t xml:space="preserve"> I) Horse mackerel</w:t>
      </w:r>
      <w:r>
        <w:rPr>
          <w:rFonts w:ascii="Calibri" w:eastAsia="Times New Roman" w:hAnsi="Calibri" w:cs="Calibri"/>
          <w:sz w:val="22"/>
          <w:szCs w:val="22"/>
          <w:lang w:eastAsia="en-ZA"/>
        </w:rPr>
        <w:t xml:space="preserve"> (</w:t>
      </w:r>
      <w:proofErr w:type="spellStart"/>
      <w:r w:rsidRPr="001A5675">
        <w:rPr>
          <w:rFonts w:ascii="Calibri" w:eastAsia="Times New Roman" w:hAnsi="Calibri" w:cs="Calibri"/>
          <w:i/>
          <w:sz w:val="22"/>
          <w:szCs w:val="22"/>
          <w:lang w:eastAsia="en-ZA"/>
        </w:rPr>
        <w:t>Durholtz</w:t>
      </w:r>
      <w:proofErr w:type="spellEnd"/>
      <w:r>
        <w:rPr>
          <w:rFonts w:ascii="Calibri" w:eastAsia="Times New Roman" w:hAnsi="Calibri" w:cs="Calibri"/>
          <w:sz w:val="22"/>
          <w:szCs w:val="22"/>
          <w:lang w:eastAsia="en-ZA"/>
        </w:rPr>
        <w:t>)</w:t>
      </w:r>
    </w:p>
    <w:p w:rsidR="00DE5C1A" w:rsidRPr="00DE5C1A" w:rsidRDefault="00DE5C1A" w:rsidP="00DE5C1A">
      <w:pPr>
        <w:spacing w:after="0" w:line="240" w:lineRule="auto"/>
        <w:rPr>
          <w:rFonts w:eastAsia="Times New Roman"/>
          <w:sz w:val="24"/>
          <w:szCs w:val="24"/>
          <w:lang w:eastAsia="en-ZA"/>
        </w:rPr>
      </w:pPr>
      <w:r w:rsidRPr="00DE5C1A">
        <w:rPr>
          <w:rFonts w:ascii="Calibri" w:eastAsia="Times New Roman" w:hAnsi="Calibri" w:cs="Calibri"/>
          <w:sz w:val="22"/>
          <w:szCs w:val="22"/>
          <w:lang w:eastAsia="en-ZA"/>
        </w:rPr>
        <w:t>             II) MSC</w:t>
      </w:r>
      <w:r w:rsidR="001A5675">
        <w:rPr>
          <w:rFonts w:ascii="Calibri" w:eastAsia="Times New Roman" w:hAnsi="Calibri" w:cs="Calibri"/>
          <w:sz w:val="22"/>
          <w:szCs w:val="22"/>
          <w:lang w:eastAsia="en-ZA"/>
        </w:rPr>
        <w:t xml:space="preserve"> LTLF</w:t>
      </w:r>
      <w:r w:rsidRPr="00DE5C1A">
        <w:rPr>
          <w:rFonts w:ascii="Calibri" w:eastAsia="Times New Roman" w:hAnsi="Calibri" w:cs="Calibri"/>
          <w:sz w:val="22"/>
          <w:szCs w:val="22"/>
          <w:lang w:eastAsia="en-ZA"/>
        </w:rPr>
        <w:t xml:space="preserve"> - forage species </w:t>
      </w:r>
      <w:proofErr w:type="spellStart"/>
      <w:r w:rsidRPr="00DE5C1A">
        <w:rPr>
          <w:rFonts w:ascii="Calibri" w:eastAsia="Times New Roman" w:hAnsi="Calibri" w:cs="Calibri"/>
          <w:sz w:val="22"/>
          <w:szCs w:val="22"/>
          <w:lang w:eastAsia="en-ZA"/>
        </w:rPr>
        <w:t>ecolabeling</w:t>
      </w:r>
      <w:proofErr w:type="spellEnd"/>
      <w:r w:rsidRPr="00DE5C1A">
        <w:rPr>
          <w:rFonts w:ascii="Calibri" w:eastAsia="Times New Roman" w:hAnsi="Calibri" w:cs="Calibri"/>
          <w:sz w:val="22"/>
          <w:szCs w:val="22"/>
          <w:lang w:eastAsia="en-ZA"/>
        </w:rPr>
        <w:t xml:space="preserve"> requirements</w:t>
      </w:r>
      <w:r w:rsidR="001A5675">
        <w:rPr>
          <w:rFonts w:ascii="Calibri" w:eastAsia="Times New Roman" w:hAnsi="Calibri" w:cs="Calibri"/>
          <w:sz w:val="22"/>
          <w:szCs w:val="22"/>
          <w:lang w:eastAsia="en-ZA"/>
        </w:rPr>
        <w:t xml:space="preserve"> (</w:t>
      </w:r>
      <w:r w:rsidR="001A5675" w:rsidRPr="001A5675">
        <w:rPr>
          <w:rFonts w:ascii="Calibri" w:eastAsia="Times New Roman" w:hAnsi="Calibri" w:cs="Calibri"/>
          <w:i/>
          <w:sz w:val="22"/>
          <w:szCs w:val="22"/>
          <w:lang w:eastAsia="en-ZA"/>
        </w:rPr>
        <w:t>Coetzee</w:t>
      </w:r>
      <w:r w:rsidR="001A5675">
        <w:rPr>
          <w:rFonts w:ascii="Calibri" w:eastAsia="Times New Roman" w:hAnsi="Calibri" w:cs="Calibri"/>
          <w:sz w:val="22"/>
          <w:szCs w:val="22"/>
          <w:lang w:eastAsia="en-ZA"/>
        </w:rPr>
        <w:t>)</w:t>
      </w:r>
    </w:p>
    <w:p w:rsidR="00DE5C1A" w:rsidRPr="00DE5C1A" w:rsidRDefault="00DE5C1A" w:rsidP="00DE5C1A">
      <w:pPr>
        <w:spacing w:after="0" w:line="240" w:lineRule="auto"/>
        <w:rPr>
          <w:rFonts w:eastAsia="Times New Roman"/>
          <w:sz w:val="24"/>
          <w:szCs w:val="24"/>
          <w:lang w:eastAsia="en-ZA"/>
        </w:rPr>
      </w:pPr>
      <w:r w:rsidRPr="00DE5C1A">
        <w:rPr>
          <w:rFonts w:ascii="Calibri" w:eastAsia="Times New Roman" w:hAnsi="Calibri" w:cs="Calibri"/>
          <w:sz w:val="22"/>
          <w:szCs w:val="22"/>
          <w:lang w:eastAsia="en-ZA"/>
        </w:rPr>
        <w:t>            III) Pelagic OMP</w:t>
      </w:r>
      <w:r w:rsidR="001A5675">
        <w:rPr>
          <w:rFonts w:ascii="Calibri" w:eastAsia="Times New Roman" w:hAnsi="Calibri" w:cs="Calibri"/>
          <w:sz w:val="22"/>
          <w:szCs w:val="22"/>
          <w:lang w:eastAsia="en-ZA"/>
        </w:rPr>
        <w:t xml:space="preserve"> (</w:t>
      </w:r>
      <w:r w:rsidR="001A5675" w:rsidRPr="001A5675">
        <w:rPr>
          <w:rFonts w:ascii="Calibri" w:eastAsia="Times New Roman" w:hAnsi="Calibri" w:cs="Calibri"/>
          <w:i/>
          <w:sz w:val="22"/>
          <w:szCs w:val="22"/>
          <w:lang w:eastAsia="en-ZA"/>
        </w:rPr>
        <w:t>Smith</w:t>
      </w:r>
      <w:r w:rsidR="001A5675">
        <w:rPr>
          <w:rFonts w:ascii="Calibri" w:eastAsia="Times New Roman" w:hAnsi="Calibri" w:cs="Calibri"/>
          <w:sz w:val="22"/>
          <w:szCs w:val="22"/>
          <w:lang w:eastAsia="en-ZA"/>
        </w:rPr>
        <w:t>)</w:t>
      </w:r>
    </w:p>
    <w:p w:rsidR="00DE5C1A" w:rsidRDefault="00DE5C1A" w:rsidP="00DE5C1A">
      <w:pPr>
        <w:spacing w:after="0" w:line="240" w:lineRule="auto"/>
        <w:rPr>
          <w:rFonts w:ascii="Calibri" w:eastAsia="Times New Roman" w:hAnsi="Calibri" w:cs="Calibri"/>
          <w:sz w:val="22"/>
          <w:szCs w:val="22"/>
          <w:lang w:eastAsia="en-ZA"/>
        </w:rPr>
      </w:pPr>
      <w:r w:rsidRPr="00DE5C1A">
        <w:rPr>
          <w:rFonts w:ascii="Calibri" w:eastAsia="Times New Roman" w:hAnsi="Calibri" w:cs="Calibri"/>
          <w:sz w:val="22"/>
          <w:szCs w:val="22"/>
          <w:lang w:eastAsia="en-ZA"/>
        </w:rPr>
        <w:t>            IV) Hake data</w:t>
      </w:r>
      <w:r w:rsidR="001A5675">
        <w:rPr>
          <w:rFonts w:ascii="Calibri" w:eastAsia="Times New Roman" w:hAnsi="Calibri" w:cs="Calibri"/>
          <w:sz w:val="22"/>
          <w:szCs w:val="22"/>
          <w:lang w:eastAsia="en-ZA"/>
        </w:rPr>
        <w:t xml:space="preserve"> (</w:t>
      </w:r>
      <w:proofErr w:type="spellStart"/>
      <w:r w:rsidR="001A5675" w:rsidRPr="001A5675">
        <w:rPr>
          <w:rFonts w:ascii="Calibri" w:eastAsia="Times New Roman" w:hAnsi="Calibri" w:cs="Calibri"/>
          <w:i/>
          <w:sz w:val="22"/>
          <w:szCs w:val="22"/>
          <w:lang w:eastAsia="en-ZA"/>
        </w:rPr>
        <w:t>Durholtz</w:t>
      </w:r>
      <w:proofErr w:type="spellEnd"/>
      <w:r w:rsidR="001A5675">
        <w:rPr>
          <w:rFonts w:ascii="Calibri" w:eastAsia="Times New Roman" w:hAnsi="Calibri" w:cs="Calibri"/>
          <w:sz w:val="22"/>
          <w:szCs w:val="22"/>
          <w:lang w:eastAsia="en-ZA"/>
        </w:rPr>
        <w:t>)</w:t>
      </w:r>
    </w:p>
    <w:p w:rsidR="001A5675" w:rsidRPr="00DE5C1A" w:rsidRDefault="001A5675" w:rsidP="00DE5C1A">
      <w:pPr>
        <w:spacing w:after="0" w:line="240" w:lineRule="auto"/>
        <w:rPr>
          <w:rFonts w:eastAsia="Times New Roman"/>
          <w:sz w:val="24"/>
          <w:szCs w:val="24"/>
          <w:lang w:eastAsia="en-ZA"/>
        </w:rPr>
      </w:pPr>
    </w:p>
    <w:p w:rsidR="001A5675" w:rsidRPr="001A5675" w:rsidRDefault="00DE5C1A" w:rsidP="00DE5C1A">
      <w:pPr>
        <w:spacing w:after="0" w:line="240" w:lineRule="auto"/>
        <w:rPr>
          <w:rFonts w:ascii="Calibri" w:eastAsia="Times New Roman" w:hAnsi="Calibri" w:cs="Calibri"/>
          <w:b/>
          <w:sz w:val="22"/>
          <w:szCs w:val="22"/>
          <w:lang w:eastAsia="en-ZA"/>
        </w:rPr>
      </w:pPr>
      <w:r w:rsidRPr="00DE5C1A">
        <w:rPr>
          <w:rFonts w:ascii="Calibri" w:eastAsia="Times New Roman" w:hAnsi="Calibri" w:cs="Calibri"/>
          <w:b/>
          <w:sz w:val="22"/>
          <w:szCs w:val="22"/>
          <w:lang w:eastAsia="en-ZA"/>
        </w:rPr>
        <w:t>Wed</w:t>
      </w:r>
      <w:r w:rsidR="001A5675">
        <w:rPr>
          <w:rFonts w:ascii="Calibri" w:eastAsia="Times New Roman" w:hAnsi="Calibri" w:cs="Calibri"/>
          <w:b/>
          <w:sz w:val="22"/>
          <w:szCs w:val="22"/>
          <w:lang w:eastAsia="en-ZA"/>
        </w:rPr>
        <w:t>nesday</w:t>
      </w:r>
      <w:r w:rsidRPr="00DE5C1A">
        <w:rPr>
          <w:rFonts w:ascii="Calibri" w:eastAsia="Times New Roman" w:hAnsi="Calibri" w:cs="Calibri"/>
          <w:b/>
          <w:sz w:val="22"/>
          <w:szCs w:val="22"/>
          <w:lang w:eastAsia="en-ZA"/>
        </w:rPr>
        <w:t xml:space="preserve"> 30:</w:t>
      </w:r>
    </w:p>
    <w:p w:rsidR="00DE5C1A" w:rsidRPr="00DE5C1A" w:rsidRDefault="001A5675" w:rsidP="00DE5C1A">
      <w:pPr>
        <w:spacing w:after="0" w:line="240" w:lineRule="auto"/>
        <w:rPr>
          <w:rFonts w:eastAsia="Times New Roman"/>
          <w:sz w:val="24"/>
          <w:szCs w:val="24"/>
          <w:lang w:eastAsia="en-ZA"/>
        </w:rPr>
      </w:pPr>
      <w:r>
        <w:rPr>
          <w:rFonts w:ascii="Calibri" w:eastAsia="Times New Roman" w:hAnsi="Calibri" w:cs="Calibri"/>
          <w:sz w:val="22"/>
          <w:szCs w:val="22"/>
          <w:lang w:eastAsia="en-ZA"/>
        </w:rPr>
        <w:t xml:space="preserve">           </w:t>
      </w:r>
      <w:r w:rsidR="00DE5C1A" w:rsidRPr="00DE5C1A">
        <w:rPr>
          <w:rFonts w:ascii="Calibri" w:eastAsia="Times New Roman" w:hAnsi="Calibri" w:cs="Calibri"/>
          <w:sz w:val="22"/>
          <w:szCs w:val="22"/>
          <w:lang w:eastAsia="en-ZA"/>
        </w:rPr>
        <w:t xml:space="preserve"> I) Pelagic OMP</w:t>
      </w:r>
      <w:r>
        <w:rPr>
          <w:rFonts w:ascii="Calibri" w:eastAsia="Times New Roman" w:hAnsi="Calibri" w:cs="Calibri"/>
          <w:sz w:val="22"/>
          <w:szCs w:val="22"/>
          <w:lang w:eastAsia="en-ZA"/>
        </w:rPr>
        <w:t xml:space="preserve"> (</w:t>
      </w:r>
      <w:r w:rsidRPr="001A5675">
        <w:rPr>
          <w:rFonts w:ascii="Calibri" w:eastAsia="Times New Roman" w:hAnsi="Calibri" w:cs="Calibri"/>
          <w:i/>
          <w:sz w:val="22"/>
          <w:szCs w:val="22"/>
          <w:lang w:eastAsia="en-ZA"/>
        </w:rPr>
        <w:t>Smith</w:t>
      </w:r>
      <w:r>
        <w:rPr>
          <w:rFonts w:ascii="Calibri" w:eastAsia="Times New Roman" w:hAnsi="Calibri" w:cs="Calibri"/>
          <w:sz w:val="22"/>
          <w:szCs w:val="22"/>
          <w:lang w:eastAsia="en-ZA"/>
        </w:rPr>
        <w:t>)</w:t>
      </w:r>
    </w:p>
    <w:p w:rsidR="00DE5C1A" w:rsidRPr="00DE5C1A" w:rsidRDefault="00DE5C1A" w:rsidP="00DE5C1A">
      <w:pPr>
        <w:spacing w:after="0" w:line="240" w:lineRule="auto"/>
        <w:rPr>
          <w:rFonts w:eastAsia="Times New Roman"/>
          <w:sz w:val="24"/>
          <w:szCs w:val="24"/>
          <w:lang w:eastAsia="en-ZA"/>
        </w:rPr>
      </w:pPr>
      <w:r w:rsidRPr="00DE5C1A">
        <w:rPr>
          <w:rFonts w:ascii="Calibri" w:eastAsia="Times New Roman" w:hAnsi="Calibri" w:cs="Calibri"/>
          <w:sz w:val="22"/>
          <w:szCs w:val="22"/>
          <w:lang w:eastAsia="en-ZA"/>
        </w:rPr>
        <w:t>           II) Penguins</w:t>
      </w:r>
      <w:r w:rsidR="001A5675">
        <w:rPr>
          <w:rFonts w:ascii="Calibri" w:eastAsia="Times New Roman" w:hAnsi="Calibri" w:cs="Calibri"/>
          <w:sz w:val="22"/>
          <w:szCs w:val="22"/>
          <w:lang w:eastAsia="en-ZA"/>
        </w:rPr>
        <w:t xml:space="preserve"> (</w:t>
      </w:r>
      <w:proofErr w:type="spellStart"/>
      <w:r w:rsidR="001A5675" w:rsidRPr="001A5675">
        <w:rPr>
          <w:rFonts w:ascii="Calibri" w:eastAsia="Times New Roman" w:hAnsi="Calibri" w:cs="Calibri"/>
          <w:i/>
          <w:sz w:val="22"/>
          <w:szCs w:val="22"/>
          <w:lang w:eastAsia="en-ZA"/>
        </w:rPr>
        <w:t>Prochazka</w:t>
      </w:r>
      <w:proofErr w:type="spellEnd"/>
      <w:r w:rsidR="001A5675">
        <w:rPr>
          <w:rFonts w:ascii="Calibri" w:eastAsia="Times New Roman" w:hAnsi="Calibri" w:cs="Calibri"/>
          <w:sz w:val="22"/>
          <w:szCs w:val="22"/>
          <w:lang w:eastAsia="en-ZA"/>
        </w:rPr>
        <w:t>)</w:t>
      </w:r>
    </w:p>
    <w:p w:rsidR="00DE5C1A" w:rsidRPr="00DE5C1A" w:rsidRDefault="00DE5C1A" w:rsidP="00DE5C1A">
      <w:pPr>
        <w:spacing w:after="0" w:line="240" w:lineRule="auto"/>
        <w:rPr>
          <w:rFonts w:eastAsia="Times New Roman"/>
          <w:sz w:val="24"/>
          <w:szCs w:val="24"/>
          <w:lang w:eastAsia="en-ZA"/>
        </w:rPr>
      </w:pPr>
      <w:r w:rsidRPr="00DE5C1A">
        <w:rPr>
          <w:rFonts w:ascii="Calibri" w:eastAsia="Times New Roman" w:hAnsi="Calibri" w:cs="Calibri"/>
          <w:sz w:val="22"/>
          <w:szCs w:val="22"/>
          <w:lang w:eastAsia="en-ZA"/>
        </w:rPr>
        <w:t>          III) Hake assessment models</w:t>
      </w:r>
      <w:r w:rsidR="001A5675">
        <w:rPr>
          <w:rFonts w:ascii="Calibri" w:eastAsia="Times New Roman" w:hAnsi="Calibri" w:cs="Calibri"/>
          <w:sz w:val="22"/>
          <w:szCs w:val="22"/>
          <w:lang w:eastAsia="en-ZA"/>
        </w:rPr>
        <w:t xml:space="preserve"> (</w:t>
      </w:r>
      <w:r w:rsidR="001A5675" w:rsidRPr="001A5675">
        <w:rPr>
          <w:rFonts w:ascii="Calibri" w:eastAsia="Times New Roman" w:hAnsi="Calibri" w:cs="Calibri"/>
          <w:i/>
          <w:sz w:val="22"/>
          <w:szCs w:val="22"/>
          <w:lang w:eastAsia="en-ZA"/>
        </w:rPr>
        <w:t>Smith</w:t>
      </w:r>
      <w:r w:rsidR="001A5675">
        <w:rPr>
          <w:rFonts w:ascii="Calibri" w:eastAsia="Times New Roman" w:hAnsi="Calibri" w:cs="Calibri"/>
          <w:sz w:val="22"/>
          <w:szCs w:val="22"/>
          <w:lang w:eastAsia="en-ZA"/>
        </w:rPr>
        <w:t>)</w:t>
      </w:r>
    </w:p>
    <w:p w:rsidR="00DE5C1A" w:rsidRDefault="00DE5C1A" w:rsidP="00DE5C1A">
      <w:pPr>
        <w:spacing w:after="0" w:line="240" w:lineRule="auto"/>
        <w:rPr>
          <w:rFonts w:ascii="Calibri" w:eastAsia="Times New Roman" w:hAnsi="Calibri" w:cs="Calibri"/>
          <w:sz w:val="22"/>
          <w:szCs w:val="22"/>
          <w:lang w:eastAsia="en-ZA"/>
        </w:rPr>
      </w:pPr>
      <w:r w:rsidRPr="00DE5C1A">
        <w:rPr>
          <w:rFonts w:ascii="Calibri" w:eastAsia="Times New Roman" w:hAnsi="Calibri" w:cs="Calibri"/>
          <w:sz w:val="22"/>
          <w:szCs w:val="22"/>
          <w:lang w:eastAsia="en-ZA"/>
        </w:rPr>
        <w:t>          IV) Hake assessment models</w:t>
      </w:r>
      <w:r w:rsidR="001A5675">
        <w:rPr>
          <w:rFonts w:ascii="Calibri" w:eastAsia="Times New Roman" w:hAnsi="Calibri" w:cs="Calibri"/>
          <w:sz w:val="22"/>
          <w:szCs w:val="22"/>
          <w:lang w:eastAsia="en-ZA"/>
        </w:rPr>
        <w:t xml:space="preserve"> (</w:t>
      </w:r>
      <w:r w:rsidR="001A5675" w:rsidRPr="006605A8">
        <w:rPr>
          <w:rFonts w:ascii="Calibri" w:eastAsia="Times New Roman" w:hAnsi="Calibri" w:cs="Calibri"/>
          <w:i/>
          <w:sz w:val="22"/>
          <w:szCs w:val="22"/>
          <w:lang w:eastAsia="en-ZA"/>
        </w:rPr>
        <w:t>Smith</w:t>
      </w:r>
      <w:r w:rsidR="001A5675">
        <w:rPr>
          <w:rFonts w:ascii="Calibri" w:eastAsia="Times New Roman" w:hAnsi="Calibri" w:cs="Calibri"/>
          <w:sz w:val="22"/>
          <w:szCs w:val="22"/>
          <w:lang w:eastAsia="en-ZA"/>
        </w:rPr>
        <w:t>)</w:t>
      </w:r>
    </w:p>
    <w:p w:rsidR="001A5675" w:rsidRPr="00DE5C1A" w:rsidRDefault="001A5675" w:rsidP="00DE5C1A">
      <w:pPr>
        <w:spacing w:after="0" w:line="240" w:lineRule="auto"/>
        <w:rPr>
          <w:rFonts w:eastAsia="Times New Roman"/>
          <w:sz w:val="24"/>
          <w:szCs w:val="24"/>
          <w:lang w:eastAsia="en-ZA"/>
        </w:rPr>
      </w:pPr>
    </w:p>
    <w:p w:rsidR="00187A3F" w:rsidRPr="00187A3F" w:rsidRDefault="00DE5C1A" w:rsidP="00DE5C1A">
      <w:pPr>
        <w:spacing w:after="0" w:line="240" w:lineRule="auto"/>
        <w:rPr>
          <w:rFonts w:ascii="Calibri" w:eastAsia="Times New Roman" w:hAnsi="Calibri" w:cs="Calibri"/>
          <w:b/>
          <w:sz w:val="22"/>
          <w:szCs w:val="22"/>
          <w:lang w:eastAsia="en-ZA"/>
        </w:rPr>
      </w:pPr>
      <w:r w:rsidRPr="00DE5C1A">
        <w:rPr>
          <w:rFonts w:ascii="Calibri" w:eastAsia="Times New Roman" w:hAnsi="Calibri" w:cs="Calibri"/>
          <w:b/>
          <w:sz w:val="22"/>
          <w:szCs w:val="22"/>
          <w:lang w:eastAsia="en-ZA"/>
        </w:rPr>
        <w:t>Thur</w:t>
      </w:r>
      <w:r w:rsidR="00187A3F" w:rsidRPr="00187A3F">
        <w:rPr>
          <w:rFonts w:ascii="Calibri" w:eastAsia="Times New Roman" w:hAnsi="Calibri" w:cs="Calibri"/>
          <w:b/>
          <w:sz w:val="22"/>
          <w:szCs w:val="22"/>
          <w:lang w:eastAsia="en-ZA"/>
        </w:rPr>
        <w:t>sday</w:t>
      </w:r>
      <w:r w:rsidRPr="00DE5C1A">
        <w:rPr>
          <w:rFonts w:ascii="Calibri" w:eastAsia="Times New Roman" w:hAnsi="Calibri" w:cs="Calibri"/>
          <w:b/>
          <w:sz w:val="22"/>
          <w:szCs w:val="22"/>
          <w:lang w:eastAsia="en-ZA"/>
        </w:rPr>
        <w:t xml:space="preserve"> 1: </w:t>
      </w:r>
    </w:p>
    <w:p w:rsidR="00DE5C1A" w:rsidRPr="00DE5C1A" w:rsidRDefault="00187A3F" w:rsidP="00DE5C1A">
      <w:pPr>
        <w:spacing w:after="0" w:line="240" w:lineRule="auto"/>
        <w:rPr>
          <w:rFonts w:eastAsia="Times New Roman"/>
          <w:sz w:val="24"/>
          <w:szCs w:val="24"/>
          <w:lang w:eastAsia="en-ZA"/>
        </w:rPr>
      </w:pPr>
      <w:r>
        <w:rPr>
          <w:rFonts w:ascii="Calibri" w:eastAsia="Times New Roman" w:hAnsi="Calibri" w:cs="Calibri"/>
          <w:sz w:val="22"/>
          <w:szCs w:val="22"/>
          <w:lang w:eastAsia="en-ZA"/>
        </w:rPr>
        <w:t xml:space="preserve">            </w:t>
      </w:r>
      <w:r w:rsidR="00DE5C1A" w:rsidRPr="00DE5C1A">
        <w:rPr>
          <w:rFonts w:ascii="Calibri" w:eastAsia="Times New Roman" w:hAnsi="Calibri" w:cs="Calibri"/>
          <w:sz w:val="22"/>
          <w:szCs w:val="22"/>
          <w:lang w:eastAsia="en-ZA"/>
        </w:rPr>
        <w:t>I) Pelagic OMP</w:t>
      </w:r>
      <w:r>
        <w:rPr>
          <w:rFonts w:ascii="Calibri" w:eastAsia="Times New Roman" w:hAnsi="Calibri" w:cs="Calibri"/>
          <w:sz w:val="22"/>
          <w:szCs w:val="22"/>
          <w:lang w:eastAsia="en-ZA"/>
        </w:rPr>
        <w:t xml:space="preserve"> (</w:t>
      </w:r>
      <w:r w:rsidRPr="00187A3F">
        <w:rPr>
          <w:rFonts w:ascii="Calibri" w:eastAsia="Times New Roman" w:hAnsi="Calibri" w:cs="Calibri"/>
          <w:i/>
          <w:sz w:val="22"/>
          <w:szCs w:val="22"/>
          <w:lang w:eastAsia="en-ZA"/>
        </w:rPr>
        <w:t>Smith</w:t>
      </w:r>
      <w:r>
        <w:rPr>
          <w:rFonts w:ascii="Calibri" w:eastAsia="Times New Roman" w:hAnsi="Calibri" w:cs="Calibri"/>
          <w:sz w:val="22"/>
          <w:szCs w:val="22"/>
          <w:lang w:eastAsia="en-ZA"/>
        </w:rPr>
        <w:t>)</w:t>
      </w:r>
    </w:p>
    <w:p w:rsidR="00DE5C1A" w:rsidRPr="00DE5C1A" w:rsidRDefault="00DE5C1A" w:rsidP="00DE5C1A">
      <w:pPr>
        <w:spacing w:after="0" w:line="240" w:lineRule="auto"/>
        <w:rPr>
          <w:rFonts w:eastAsia="Times New Roman"/>
          <w:sz w:val="24"/>
          <w:szCs w:val="24"/>
          <w:lang w:eastAsia="en-ZA"/>
        </w:rPr>
      </w:pPr>
      <w:r w:rsidRPr="00DE5C1A">
        <w:rPr>
          <w:rFonts w:ascii="Calibri" w:eastAsia="Times New Roman" w:hAnsi="Calibri" w:cs="Calibri"/>
          <w:sz w:val="22"/>
          <w:szCs w:val="22"/>
          <w:lang w:eastAsia="en-ZA"/>
        </w:rPr>
        <w:t>           II) Hake genetics and assessment models</w:t>
      </w:r>
      <w:r w:rsidR="00187A3F">
        <w:rPr>
          <w:rFonts w:ascii="Calibri" w:eastAsia="Times New Roman" w:hAnsi="Calibri" w:cs="Calibri"/>
          <w:sz w:val="22"/>
          <w:szCs w:val="22"/>
          <w:lang w:eastAsia="en-ZA"/>
        </w:rPr>
        <w:t xml:space="preserve"> (</w:t>
      </w:r>
      <w:proofErr w:type="spellStart"/>
      <w:r w:rsidR="00187A3F" w:rsidRPr="00187A3F">
        <w:rPr>
          <w:rFonts w:ascii="Calibri" w:eastAsia="Times New Roman" w:hAnsi="Calibri" w:cs="Calibri"/>
          <w:i/>
          <w:sz w:val="22"/>
          <w:szCs w:val="22"/>
          <w:lang w:eastAsia="en-ZA"/>
        </w:rPr>
        <w:t>Durholtz</w:t>
      </w:r>
      <w:proofErr w:type="spellEnd"/>
      <w:r w:rsidR="00187A3F" w:rsidRPr="00187A3F">
        <w:rPr>
          <w:rFonts w:ascii="Calibri" w:eastAsia="Times New Roman" w:hAnsi="Calibri" w:cs="Calibri"/>
          <w:i/>
          <w:sz w:val="22"/>
          <w:szCs w:val="22"/>
          <w:lang w:eastAsia="en-ZA"/>
        </w:rPr>
        <w:t>/Smith</w:t>
      </w:r>
      <w:r w:rsidR="00187A3F">
        <w:rPr>
          <w:rFonts w:ascii="Calibri" w:eastAsia="Times New Roman" w:hAnsi="Calibri" w:cs="Calibri"/>
          <w:sz w:val="22"/>
          <w:szCs w:val="22"/>
          <w:lang w:eastAsia="en-ZA"/>
        </w:rPr>
        <w:t>)</w:t>
      </w:r>
    </w:p>
    <w:p w:rsidR="00DE5C1A" w:rsidRPr="00DE5C1A" w:rsidRDefault="00DE5C1A" w:rsidP="00DE5C1A">
      <w:pPr>
        <w:spacing w:after="0" w:line="240" w:lineRule="auto"/>
        <w:rPr>
          <w:rFonts w:eastAsia="Times New Roman"/>
          <w:sz w:val="24"/>
          <w:szCs w:val="24"/>
          <w:lang w:eastAsia="en-ZA"/>
        </w:rPr>
      </w:pPr>
      <w:r w:rsidRPr="00DE5C1A">
        <w:rPr>
          <w:rFonts w:ascii="Calibri" w:eastAsia="Times New Roman" w:hAnsi="Calibri" w:cs="Calibri"/>
          <w:sz w:val="22"/>
          <w:szCs w:val="22"/>
          <w:lang w:eastAsia="en-ZA"/>
        </w:rPr>
        <w:t>          III) Penguins</w:t>
      </w:r>
      <w:r w:rsidR="00187A3F">
        <w:rPr>
          <w:rFonts w:ascii="Calibri" w:eastAsia="Times New Roman" w:hAnsi="Calibri" w:cs="Calibri"/>
          <w:sz w:val="22"/>
          <w:szCs w:val="22"/>
          <w:lang w:eastAsia="en-ZA"/>
        </w:rPr>
        <w:t xml:space="preserve"> (</w:t>
      </w:r>
      <w:proofErr w:type="spellStart"/>
      <w:r w:rsidR="00187A3F" w:rsidRPr="00187A3F">
        <w:rPr>
          <w:rFonts w:ascii="Calibri" w:eastAsia="Times New Roman" w:hAnsi="Calibri" w:cs="Calibri"/>
          <w:i/>
          <w:sz w:val="22"/>
          <w:szCs w:val="22"/>
          <w:lang w:eastAsia="en-ZA"/>
        </w:rPr>
        <w:t>Prochazka</w:t>
      </w:r>
      <w:proofErr w:type="spellEnd"/>
      <w:r w:rsidR="00187A3F">
        <w:rPr>
          <w:rFonts w:ascii="Calibri" w:eastAsia="Times New Roman" w:hAnsi="Calibri" w:cs="Calibri"/>
          <w:sz w:val="22"/>
          <w:szCs w:val="22"/>
          <w:lang w:eastAsia="en-ZA"/>
        </w:rPr>
        <w:t>)</w:t>
      </w:r>
    </w:p>
    <w:p w:rsidR="00DE5C1A" w:rsidRDefault="00DE5C1A" w:rsidP="00DE5C1A">
      <w:pPr>
        <w:spacing w:after="0" w:line="240" w:lineRule="auto"/>
        <w:rPr>
          <w:rFonts w:ascii="Calibri" w:eastAsia="Times New Roman" w:hAnsi="Calibri" w:cs="Calibri"/>
          <w:sz w:val="22"/>
          <w:szCs w:val="22"/>
          <w:lang w:eastAsia="en-ZA"/>
        </w:rPr>
      </w:pPr>
      <w:r w:rsidRPr="00DE5C1A">
        <w:rPr>
          <w:rFonts w:ascii="Calibri" w:eastAsia="Times New Roman" w:hAnsi="Calibri" w:cs="Calibri"/>
          <w:sz w:val="22"/>
          <w:szCs w:val="22"/>
          <w:lang w:eastAsia="en-ZA"/>
        </w:rPr>
        <w:t>          IV) Pelagic OMP and/or MSC</w:t>
      </w:r>
      <w:r w:rsidR="00187A3F">
        <w:rPr>
          <w:rFonts w:ascii="Calibri" w:eastAsia="Times New Roman" w:hAnsi="Calibri" w:cs="Calibri"/>
          <w:sz w:val="22"/>
          <w:szCs w:val="22"/>
          <w:lang w:eastAsia="en-ZA"/>
        </w:rPr>
        <w:t>-LTLF</w:t>
      </w:r>
      <w:r w:rsidRPr="00DE5C1A">
        <w:rPr>
          <w:rFonts w:ascii="Calibri" w:eastAsia="Times New Roman" w:hAnsi="Calibri" w:cs="Calibri"/>
          <w:sz w:val="22"/>
          <w:szCs w:val="22"/>
          <w:lang w:eastAsia="en-ZA"/>
        </w:rPr>
        <w:t xml:space="preserve"> forage species</w:t>
      </w:r>
      <w:r w:rsidR="00187A3F">
        <w:rPr>
          <w:rFonts w:ascii="Calibri" w:eastAsia="Times New Roman" w:hAnsi="Calibri" w:cs="Calibri"/>
          <w:sz w:val="22"/>
          <w:szCs w:val="22"/>
          <w:lang w:eastAsia="en-ZA"/>
        </w:rPr>
        <w:t xml:space="preserve"> (</w:t>
      </w:r>
      <w:r w:rsidR="00187A3F" w:rsidRPr="00187A3F">
        <w:rPr>
          <w:rFonts w:ascii="Calibri" w:eastAsia="Times New Roman" w:hAnsi="Calibri" w:cs="Calibri"/>
          <w:i/>
          <w:sz w:val="22"/>
          <w:szCs w:val="22"/>
          <w:lang w:eastAsia="en-ZA"/>
        </w:rPr>
        <w:t>Coetzee</w:t>
      </w:r>
      <w:r w:rsidR="00187A3F">
        <w:rPr>
          <w:rFonts w:ascii="Calibri" w:eastAsia="Times New Roman" w:hAnsi="Calibri" w:cs="Calibri"/>
          <w:sz w:val="22"/>
          <w:szCs w:val="22"/>
          <w:lang w:eastAsia="en-ZA"/>
        </w:rPr>
        <w:t>)</w:t>
      </w:r>
    </w:p>
    <w:p w:rsidR="00187A3F" w:rsidRPr="00DE5C1A" w:rsidRDefault="00187A3F" w:rsidP="00DE5C1A">
      <w:pPr>
        <w:spacing w:after="0" w:line="240" w:lineRule="auto"/>
        <w:rPr>
          <w:rFonts w:eastAsia="Times New Roman"/>
          <w:sz w:val="24"/>
          <w:szCs w:val="24"/>
          <w:lang w:eastAsia="en-ZA"/>
        </w:rPr>
      </w:pPr>
    </w:p>
    <w:p w:rsidR="00187A3F" w:rsidRPr="00187A3F" w:rsidRDefault="00DE5C1A" w:rsidP="00DE5C1A">
      <w:pPr>
        <w:spacing w:after="0" w:line="240" w:lineRule="auto"/>
        <w:rPr>
          <w:rFonts w:ascii="Calibri" w:eastAsia="Times New Roman" w:hAnsi="Calibri" w:cs="Calibri"/>
          <w:b/>
          <w:sz w:val="22"/>
          <w:szCs w:val="22"/>
          <w:lang w:eastAsia="en-ZA"/>
        </w:rPr>
      </w:pPr>
      <w:r w:rsidRPr="00DE5C1A">
        <w:rPr>
          <w:rFonts w:ascii="Calibri" w:eastAsia="Times New Roman" w:hAnsi="Calibri" w:cs="Calibri"/>
          <w:b/>
          <w:sz w:val="22"/>
          <w:szCs w:val="22"/>
          <w:lang w:eastAsia="en-ZA"/>
        </w:rPr>
        <w:t>Fri</w:t>
      </w:r>
      <w:r w:rsidR="00187A3F" w:rsidRPr="00187A3F">
        <w:rPr>
          <w:rFonts w:ascii="Calibri" w:eastAsia="Times New Roman" w:hAnsi="Calibri" w:cs="Calibri"/>
          <w:b/>
          <w:sz w:val="22"/>
          <w:szCs w:val="22"/>
          <w:lang w:eastAsia="en-ZA"/>
        </w:rPr>
        <w:t>day</w:t>
      </w:r>
      <w:r w:rsidRPr="00DE5C1A">
        <w:rPr>
          <w:rFonts w:ascii="Calibri" w:eastAsia="Times New Roman" w:hAnsi="Calibri" w:cs="Calibri"/>
          <w:b/>
          <w:sz w:val="22"/>
          <w:szCs w:val="22"/>
          <w:lang w:eastAsia="en-ZA"/>
        </w:rPr>
        <w:t xml:space="preserve"> 2: </w:t>
      </w:r>
    </w:p>
    <w:p w:rsidR="00DE5C1A" w:rsidRPr="00DE5C1A" w:rsidRDefault="00187A3F" w:rsidP="00DE5C1A">
      <w:pPr>
        <w:spacing w:after="0" w:line="240" w:lineRule="auto"/>
        <w:rPr>
          <w:rFonts w:eastAsia="Times New Roman"/>
          <w:sz w:val="24"/>
          <w:szCs w:val="24"/>
          <w:lang w:eastAsia="en-ZA"/>
        </w:rPr>
      </w:pPr>
      <w:r>
        <w:rPr>
          <w:rFonts w:ascii="Calibri" w:eastAsia="Times New Roman" w:hAnsi="Calibri" w:cs="Calibri"/>
          <w:sz w:val="22"/>
          <w:szCs w:val="22"/>
          <w:lang w:eastAsia="en-ZA"/>
        </w:rPr>
        <w:t xml:space="preserve">         </w:t>
      </w:r>
      <w:r w:rsidR="00DE5C1A" w:rsidRPr="00DE5C1A">
        <w:rPr>
          <w:rFonts w:ascii="Calibri" w:eastAsia="Times New Roman" w:hAnsi="Calibri" w:cs="Calibri"/>
          <w:sz w:val="22"/>
          <w:szCs w:val="22"/>
          <w:lang w:eastAsia="en-ZA"/>
        </w:rPr>
        <w:t>I) Hake assessment models</w:t>
      </w:r>
      <w:r>
        <w:rPr>
          <w:rFonts w:ascii="Calibri" w:eastAsia="Times New Roman" w:hAnsi="Calibri" w:cs="Calibri"/>
          <w:sz w:val="22"/>
          <w:szCs w:val="22"/>
          <w:lang w:eastAsia="en-ZA"/>
        </w:rPr>
        <w:t xml:space="preserve"> (</w:t>
      </w:r>
      <w:r w:rsidRPr="00187A3F">
        <w:rPr>
          <w:rFonts w:ascii="Calibri" w:eastAsia="Times New Roman" w:hAnsi="Calibri" w:cs="Calibri"/>
          <w:i/>
          <w:sz w:val="22"/>
          <w:szCs w:val="22"/>
          <w:lang w:eastAsia="en-ZA"/>
        </w:rPr>
        <w:t xml:space="preserve">Smith or </w:t>
      </w:r>
      <w:proofErr w:type="spellStart"/>
      <w:r w:rsidRPr="00187A3F">
        <w:rPr>
          <w:rFonts w:ascii="Calibri" w:eastAsia="Times New Roman" w:hAnsi="Calibri" w:cs="Calibri"/>
          <w:i/>
          <w:sz w:val="22"/>
          <w:szCs w:val="22"/>
          <w:lang w:eastAsia="en-ZA"/>
        </w:rPr>
        <w:t>Durholtz</w:t>
      </w:r>
      <w:proofErr w:type="spellEnd"/>
      <w:r>
        <w:rPr>
          <w:rFonts w:ascii="Calibri" w:eastAsia="Times New Roman" w:hAnsi="Calibri" w:cs="Calibri"/>
          <w:sz w:val="22"/>
          <w:szCs w:val="22"/>
          <w:lang w:eastAsia="en-ZA"/>
        </w:rPr>
        <w:t>)</w:t>
      </w:r>
    </w:p>
    <w:p w:rsidR="00DE5C1A" w:rsidRPr="00DE5C1A" w:rsidRDefault="00DE5C1A" w:rsidP="00DE5C1A">
      <w:pPr>
        <w:spacing w:after="0" w:line="240" w:lineRule="auto"/>
        <w:rPr>
          <w:rFonts w:eastAsia="Times New Roman"/>
          <w:sz w:val="24"/>
          <w:szCs w:val="24"/>
          <w:lang w:eastAsia="en-ZA"/>
        </w:rPr>
      </w:pPr>
      <w:r w:rsidRPr="00DE5C1A">
        <w:rPr>
          <w:rFonts w:ascii="Calibri" w:eastAsia="Times New Roman" w:hAnsi="Calibri" w:cs="Calibri"/>
          <w:sz w:val="22"/>
          <w:szCs w:val="22"/>
          <w:lang w:eastAsia="en-ZA"/>
        </w:rPr>
        <w:t>        II) Pelagic fishery issues - OMP, horse mackerel, and/or penguins</w:t>
      </w:r>
      <w:r w:rsidR="00187A3F">
        <w:rPr>
          <w:rFonts w:ascii="Calibri" w:eastAsia="Times New Roman" w:hAnsi="Calibri" w:cs="Calibri"/>
          <w:sz w:val="22"/>
          <w:szCs w:val="22"/>
          <w:lang w:eastAsia="en-ZA"/>
        </w:rPr>
        <w:t xml:space="preserve"> (</w:t>
      </w:r>
      <w:r w:rsidR="00187A3F" w:rsidRPr="00187A3F">
        <w:rPr>
          <w:rFonts w:ascii="Calibri" w:eastAsia="Times New Roman" w:hAnsi="Calibri" w:cs="Calibri"/>
          <w:i/>
          <w:sz w:val="22"/>
          <w:szCs w:val="22"/>
          <w:lang w:eastAsia="en-ZA"/>
        </w:rPr>
        <w:t>Coetzee</w:t>
      </w:r>
      <w:r w:rsidR="00187A3F">
        <w:rPr>
          <w:rFonts w:ascii="Calibri" w:eastAsia="Times New Roman" w:hAnsi="Calibri" w:cs="Calibri"/>
          <w:sz w:val="22"/>
          <w:szCs w:val="22"/>
          <w:lang w:eastAsia="en-ZA"/>
        </w:rPr>
        <w:t>)</w:t>
      </w:r>
    </w:p>
    <w:p w:rsidR="00DE5C1A" w:rsidRPr="00DE5C1A" w:rsidRDefault="00DE5C1A" w:rsidP="00DE5C1A">
      <w:pPr>
        <w:spacing w:after="0" w:line="240" w:lineRule="auto"/>
        <w:rPr>
          <w:rFonts w:eastAsia="Times New Roman"/>
          <w:sz w:val="24"/>
          <w:szCs w:val="24"/>
          <w:lang w:eastAsia="en-ZA"/>
        </w:rPr>
      </w:pPr>
      <w:r w:rsidRPr="00DE5C1A">
        <w:rPr>
          <w:rFonts w:ascii="Calibri" w:eastAsia="Times New Roman" w:hAnsi="Calibri" w:cs="Calibri"/>
          <w:sz w:val="22"/>
          <w:szCs w:val="22"/>
          <w:lang w:eastAsia="en-ZA"/>
        </w:rPr>
        <w:t>       III) Panel technical report consideration</w:t>
      </w:r>
      <w:r w:rsidR="00187A3F">
        <w:rPr>
          <w:rFonts w:ascii="Calibri" w:eastAsia="Times New Roman" w:hAnsi="Calibri" w:cs="Calibri"/>
          <w:sz w:val="22"/>
          <w:szCs w:val="22"/>
          <w:lang w:eastAsia="en-ZA"/>
        </w:rPr>
        <w:t xml:space="preserve"> (</w:t>
      </w:r>
      <w:r w:rsidR="00187A3F" w:rsidRPr="00187A3F">
        <w:rPr>
          <w:rFonts w:ascii="Calibri" w:eastAsia="Times New Roman" w:hAnsi="Calibri" w:cs="Calibri"/>
          <w:i/>
          <w:sz w:val="22"/>
          <w:szCs w:val="22"/>
          <w:lang w:eastAsia="en-ZA"/>
        </w:rPr>
        <w:t>Smith</w:t>
      </w:r>
      <w:r w:rsidR="00187A3F">
        <w:rPr>
          <w:rFonts w:ascii="Calibri" w:eastAsia="Times New Roman" w:hAnsi="Calibri" w:cs="Calibri"/>
          <w:sz w:val="22"/>
          <w:szCs w:val="22"/>
          <w:lang w:eastAsia="en-ZA"/>
        </w:rPr>
        <w:t>)</w:t>
      </w:r>
    </w:p>
    <w:p w:rsidR="00187A3F" w:rsidRDefault="00DE5C1A" w:rsidP="00DE5C1A">
      <w:pPr>
        <w:spacing w:after="0" w:line="240" w:lineRule="auto"/>
        <w:rPr>
          <w:rFonts w:ascii="Calibri" w:eastAsia="Times New Roman" w:hAnsi="Calibri" w:cs="Calibri"/>
          <w:sz w:val="22"/>
          <w:szCs w:val="22"/>
          <w:lang w:eastAsia="en-ZA"/>
        </w:rPr>
      </w:pPr>
      <w:r w:rsidRPr="00DE5C1A">
        <w:rPr>
          <w:rFonts w:ascii="Calibri" w:eastAsia="Times New Roman" w:hAnsi="Calibri" w:cs="Calibri"/>
          <w:sz w:val="22"/>
          <w:szCs w:val="22"/>
          <w:lang w:eastAsia="en-ZA"/>
        </w:rPr>
        <w:t xml:space="preserve">       IV) Presentation of Panel Report at a less technical level aimed at managers, industry stake-holders etc. </w:t>
      </w:r>
      <w:r w:rsidR="00187A3F">
        <w:rPr>
          <w:rFonts w:ascii="Calibri" w:eastAsia="Times New Roman" w:hAnsi="Calibri" w:cs="Calibri"/>
          <w:sz w:val="22"/>
          <w:szCs w:val="22"/>
          <w:lang w:eastAsia="en-ZA"/>
        </w:rPr>
        <w:t xml:space="preserve"> </w:t>
      </w:r>
    </w:p>
    <w:p w:rsidR="00DE5C1A" w:rsidRPr="00DE5C1A" w:rsidRDefault="00187A3F" w:rsidP="00DE5C1A">
      <w:pPr>
        <w:spacing w:after="0" w:line="240" w:lineRule="auto"/>
        <w:rPr>
          <w:rFonts w:eastAsia="Times New Roman"/>
          <w:sz w:val="24"/>
          <w:szCs w:val="24"/>
          <w:lang w:eastAsia="en-ZA"/>
        </w:rPr>
      </w:pPr>
      <w:r>
        <w:rPr>
          <w:rFonts w:ascii="Calibri" w:eastAsia="Times New Roman" w:hAnsi="Calibri" w:cs="Calibri"/>
          <w:sz w:val="22"/>
          <w:szCs w:val="22"/>
          <w:lang w:eastAsia="en-ZA"/>
        </w:rPr>
        <w:t xml:space="preserve">             (</w:t>
      </w:r>
      <w:proofErr w:type="spellStart"/>
      <w:r w:rsidRPr="00187A3F">
        <w:rPr>
          <w:rFonts w:ascii="Calibri" w:eastAsia="Times New Roman" w:hAnsi="Calibri" w:cs="Calibri"/>
          <w:i/>
          <w:sz w:val="22"/>
          <w:szCs w:val="22"/>
          <w:lang w:eastAsia="en-ZA"/>
        </w:rPr>
        <w:t>Prochazka</w:t>
      </w:r>
      <w:proofErr w:type="spellEnd"/>
      <w:r>
        <w:rPr>
          <w:rFonts w:ascii="Calibri" w:eastAsia="Times New Roman" w:hAnsi="Calibri" w:cs="Calibri"/>
          <w:sz w:val="22"/>
          <w:szCs w:val="22"/>
          <w:lang w:eastAsia="en-ZA"/>
        </w:rPr>
        <w:t xml:space="preserve">) </w:t>
      </w:r>
      <w:r w:rsidR="00DE5C1A" w:rsidRPr="00DE5C1A">
        <w:rPr>
          <w:rFonts w:ascii="Calibri" w:eastAsia="Times New Roman" w:hAnsi="Calibri" w:cs="Calibri"/>
          <w:sz w:val="22"/>
          <w:szCs w:val="22"/>
          <w:lang w:eastAsia="en-ZA"/>
        </w:rPr>
        <w:t>(</w:t>
      </w:r>
      <w:r w:rsidR="006A0AB0" w:rsidRPr="006A0AB0">
        <w:rPr>
          <w:rFonts w:ascii="Calibri" w:eastAsia="Times New Roman" w:hAnsi="Calibri" w:cs="Calibri"/>
          <w:b/>
          <w:sz w:val="22"/>
          <w:szCs w:val="22"/>
          <w:lang w:eastAsia="en-ZA"/>
        </w:rPr>
        <w:t>NB:</w:t>
      </w:r>
      <w:r w:rsidR="006A0AB0">
        <w:rPr>
          <w:rFonts w:ascii="Calibri" w:eastAsia="Times New Roman" w:hAnsi="Calibri" w:cs="Calibri"/>
          <w:b/>
          <w:sz w:val="22"/>
          <w:szCs w:val="22"/>
          <w:lang w:eastAsia="en-ZA"/>
        </w:rPr>
        <w:t xml:space="preserve"> </w:t>
      </w:r>
      <w:r w:rsidR="00DE5C1A" w:rsidRPr="00DE5C1A">
        <w:rPr>
          <w:rFonts w:ascii="Calibri" w:eastAsia="Times New Roman" w:hAnsi="Calibri" w:cs="Calibri"/>
          <w:sz w:val="22"/>
          <w:szCs w:val="22"/>
          <w:lang w:eastAsia="en-ZA"/>
        </w:rPr>
        <w:t xml:space="preserve"> </w:t>
      </w:r>
      <w:r w:rsidR="00DE5C1A" w:rsidRPr="00DE5C1A">
        <w:rPr>
          <w:rFonts w:ascii="Calibri" w:eastAsia="Times New Roman" w:hAnsi="Calibri" w:cs="Calibri"/>
          <w:b/>
          <w:sz w:val="22"/>
          <w:szCs w:val="22"/>
          <w:lang w:eastAsia="en-ZA"/>
        </w:rPr>
        <w:t>Room M304 and commencing 3-30 pm</w:t>
      </w:r>
      <w:r w:rsidR="00DE5C1A" w:rsidRPr="00DE5C1A">
        <w:rPr>
          <w:rFonts w:ascii="Calibri" w:eastAsia="Times New Roman" w:hAnsi="Calibri" w:cs="Calibri"/>
          <w:sz w:val="22"/>
          <w:szCs w:val="22"/>
          <w:lang w:eastAsia="en-ZA"/>
        </w:rPr>
        <w:t>)</w:t>
      </w:r>
    </w:p>
    <w:p w:rsidR="00DE5C1A" w:rsidRPr="00DE5C1A" w:rsidRDefault="00DE5C1A" w:rsidP="00DE5C1A">
      <w:pPr>
        <w:spacing w:after="15" w:line="240" w:lineRule="auto"/>
        <w:rPr>
          <w:rFonts w:ascii="Calibri" w:eastAsia="Times New Roman" w:hAnsi="Calibri" w:cs="Calibri"/>
          <w:sz w:val="22"/>
          <w:szCs w:val="22"/>
          <w:lang w:eastAsia="en-ZA"/>
        </w:rPr>
      </w:pPr>
      <w:r w:rsidRPr="00DE5C1A">
        <w:rPr>
          <w:rFonts w:ascii="Calibri" w:eastAsia="Times New Roman" w:hAnsi="Calibri" w:cs="Calibri"/>
          <w:sz w:val="22"/>
          <w:szCs w:val="22"/>
          <w:lang w:eastAsia="en-ZA"/>
        </w:rPr>
        <w:t> </w:t>
      </w:r>
    </w:p>
    <w:p w:rsidR="00A946CE" w:rsidRPr="00A946CE" w:rsidRDefault="00A946CE" w:rsidP="00B8075A">
      <w:pPr>
        <w:spacing w:after="0"/>
        <w:jc w:val="both"/>
        <w:rPr>
          <w:rFonts w:asciiTheme="minorHAnsi" w:hAnsiTheme="minorHAnsi"/>
        </w:rPr>
      </w:pPr>
    </w:p>
    <w:p w:rsidR="00BB3BA7" w:rsidRPr="00DB45C3" w:rsidRDefault="00BB3BA7" w:rsidP="00B8075A">
      <w:pPr>
        <w:spacing w:after="120" w:line="240" w:lineRule="auto"/>
        <w:jc w:val="both"/>
        <w:rPr>
          <w:rFonts w:ascii="Calibri" w:eastAsia="Times New Roman" w:hAnsi="Calibri"/>
          <w:color w:val="000000"/>
          <w:lang w:eastAsia="en-ZA"/>
        </w:rPr>
      </w:pPr>
    </w:p>
    <w:p w:rsidR="00741EF5" w:rsidRPr="00DB45C3" w:rsidRDefault="00741EF5" w:rsidP="00B8075A">
      <w:pPr>
        <w:spacing w:after="120" w:line="240" w:lineRule="auto"/>
        <w:jc w:val="both"/>
        <w:rPr>
          <w:rFonts w:ascii="Segoe UI" w:hAnsi="Segoe UI" w:cs="Segoe UI"/>
          <w:i/>
        </w:rPr>
      </w:pPr>
    </w:p>
    <w:sectPr w:rsidR="00741EF5" w:rsidRPr="00DB45C3" w:rsidSect="00BC2E30">
      <w:headerReference w:type="default" r:id="rId9"/>
      <w:footerReference w:type="default" r:id="rId10"/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33D4" w:rsidRDefault="008833D4" w:rsidP="00B93C1F">
      <w:pPr>
        <w:spacing w:after="0" w:line="240" w:lineRule="auto"/>
      </w:pPr>
      <w:r>
        <w:separator/>
      </w:r>
    </w:p>
  </w:endnote>
  <w:endnote w:type="continuationSeparator" w:id="0">
    <w:p w:rsidR="008833D4" w:rsidRDefault="008833D4" w:rsidP="00B93C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9070434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A0154" w:rsidRDefault="003A015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A616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A0154" w:rsidRDefault="003A015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33D4" w:rsidRDefault="008833D4" w:rsidP="00B93C1F">
      <w:pPr>
        <w:spacing w:after="0" w:line="240" w:lineRule="auto"/>
      </w:pPr>
      <w:r>
        <w:separator/>
      </w:r>
    </w:p>
  </w:footnote>
  <w:footnote w:type="continuationSeparator" w:id="0">
    <w:p w:rsidR="008833D4" w:rsidRDefault="008833D4" w:rsidP="00B93C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3C1F" w:rsidRDefault="00A946CE" w:rsidP="00B93C1F">
    <w:pPr>
      <w:pStyle w:val="Header"/>
      <w:jc w:val="right"/>
    </w:pPr>
    <w:r>
      <w:t>MARAM IWS/DEC11/ALL/2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F75EE"/>
    <w:multiLevelType w:val="hybridMultilevel"/>
    <w:tmpl w:val="B93014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CC1587"/>
    <w:multiLevelType w:val="hybridMultilevel"/>
    <w:tmpl w:val="0E0E862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671417"/>
    <w:multiLevelType w:val="hybridMultilevel"/>
    <w:tmpl w:val="0D7E1742"/>
    <w:lvl w:ilvl="0" w:tplc="8B688FB2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37C7589"/>
    <w:multiLevelType w:val="hybridMultilevel"/>
    <w:tmpl w:val="A5122E9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4B5961"/>
    <w:multiLevelType w:val="hybridMultilevel"/>
    <w:tmpl w:val="4C2CA8C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F5D69B3"/>
    <w:multiLevelType w:val="hybridMultilevel"/>
    <w:tmpl w:val="D6C00334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22AE7"/>
    <w:rsid w:val="000203F4"/>
    <w:rsid w:val="000C3E70"/>
    <w:rsid w:val="000E3B67"/>
    <w:rsid w:val="001174AB"/>
    <w:rsid w:val="0012022C"/>
    <w:rsid w:val="00147493"/>
    <w:rsid w:val="00187A3F"/>
    <w:rsid w:val="001A0A29"/>
    <w:rsid w:val="001A4F0D"/>
    <w:rsid w:val="001A5675"/>
    <w:rsid w:val="001A700A"/>
    <w:rsid w:val="001D29B6"/>
    <w:rsid w:val="001E5771"/>
    <w:rsid w:val="001E6E9C"/>
    <w:rsid w:val="001F6FAE"/>
    <w:rsid w:val="002454B5"/>
    <w:rsid w:val="00276EF7"/>
    <w:rsid w:val="002B6DF6"/>
    <w:rsid w:val="00330491"/>
    <w:rsid w:val="00336FAA"/>
    <w:rsid w:val="00353F58"/>
    <w:rsid w:val="00373A81"/>
    <w:rsid w:val="003A0154"/>
    <w:rsid w:val="003A2234"/>
    <w:rsid w:val="003A6265"/>
    <w:rsid w:val="003D33C9"/>
    <w:rsid w:val="003E6F87"/>
    <w:rsid w:val="00414A07"/>
    <w:rsid w:val="00424CDB"/>
    <w:rsid w:val="00441216"/>
    <w:rsid w:val="004A616E"/>
    <w:rsid w:val="004A64F6"/>
    <w:rsid w:val="004B343D"/>
    <w:rsid w:val="004E64F4"/>
    <w:rsid w:val="00522AE7"/>
    <w:rsid w:val="00546619"/>
    <w:rsid w:val="005C3DCB"/>
    <w:rsid w:val="005E0E7A"/>
    <w:rsid w:val="005E36B4"/>
    <w:rsid w:val="00600E1C"/>
    <w:rsid w:val="0061336E"/>
    <w:rsid w:val="00615E65"/>
    <w:rsid w:val="006605A8"/>
    <w:rsid w:val="006A0AB0"/>
    <w:rsid w:val="006E0BAE"/>
    <w:rsid w:val="0071760E"/>
    <w:rsid w:val="00724AF6"/>
    <w:rsid w:val="00735785"/>
    <w:rsid w:val="00741EF5"/>
    <w:rsid w:val="00771326"/>
    <w:rsid w:val="00780F55"/>
    <w:rsid w:val="007A484B"/>
    <w:rsid w:val="007E26C1"/>
    <w:rsid w:val="007E4307"/>
    <w:rsid w:val="007E49A8"/>
    <w:rsid w:val="008833D4"/>
    <w:rsid w:val="0089626F"/>
    <w:rsid w:val="0090196F"/>
    <w:rsid w:val="00944EA9"/>
    <w:rsid w:val="00960DDE"/>
    <w:rsid w:val="009624A0"/>
    <w:rsid w:val="009A694A"/>
    <w:rsid w:val="00A07673"/>
    <w:rsid w:val="00A23DD8"/>
    <w:rsid w:val="00A23F6D"/>
    <w:rsid w:val="00A2749F"/>
    <w:rsid w:val="00A77D38"/>
    <w:rsid w:val="00A856E1"/>
    <w:rsid w:val="00A946CE"/>
    <w:rsid w:val="00AF1752"/>
    <w:rsid w:val="00B105BF"/>
    <w:rsid w:val="00B165A4"/>
    <w:rsid w:val="00B6431D"/>
    <w:rsid w:val="00B8075A"/>
    <w:rsid w:val="00B93C1F"/>
    <w:rsid w:val="00B95EE9"/>
    <w:rsid w:val="00B96C37"/>
    <w:rsid w:val="00BA6BAD"/>
    <w:rsid w:val="00BB3BA7"/>
    <w:rsid w:val="00BC2E30"/>
    <w:rsid w:val="00BC5CED"/>
    <w:rsid w:val="00C45FD3"/>
    <w:rsid w:val="00CC5742"/>
    <w:rsid w:val="00CF74CD"/>
    <w:rsid w:val="00D14F5F"/>
    <w:rsid w:val="00D16128"/>
    <w:rsid w:val="00D25EA2"/>
    <w:rsid w:val="00D44885"/>
    <w:rsid w:val="00D9479B"/>
    <w:rsid w:val="00DA4A25"/>
    <w:rsid w:val="00DB45C3"/>
    <w:rsid w:val="00DB6223"/>
    <w:rsid w:val="00DC6580"/>
    <w:rsid w:val="00DD0B7D"/>
    <w:rsid w:val="00DD1166"/>
    <w:rsid w:val="00DE5C1A"/>
    <w:rsid w:val="00DF25FB"/>
    <w:rsid w:val="00E00515"/>
    <w:rsid w:val="00E06E83"/>
    <w:rsid w:val="00E10920"/>
    <w:rsid w:val="00E15019"/>
    <w:rsid w:val="00E60613"/>
    <w:rsid w:val="00E669AC"/>
    <w:rsid w:val="00EA173A"/>
    <w:rsid w:val="00EA573C"/>
    <w:rsid w:val="00F041D8"/>
    <w:rsid w:val="00F171EC"/>
    <w:rsid w:val="00F17716"/>
    <w:rsid w:val="00F353B8"/>
    <w:rsid w:val="00F35B12"/>
    <w:rsid w:val="00FE1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53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77D38"/>
    <w:pPr>
      <w:ind w:left="720"/>
      <w:contextualSpacing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E005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00515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741EF5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B93C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3C1F"/>
  </w:style>
  <w:style w:type="paragraph" w:styleId="Footer">
    <w:name w:val="footer"/>
    <w:basedOn w:val="Normal"/>
    <w:link w:val="FooterChar"/>
    <w:uiPriority w:val="99"/>
    <w:unhideWhenUsed/>
    <w:rsid w:val="00B93C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3C1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ZA" w:eastAsia="en-Z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00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938">
      <w:bodyDiv w:val="1"/>
      <w:marLeft w:val="46"/>
      <w:marRight w:val="46"/>
      <w:marTop w:val="46"/>
      <w:marBottom w:val="1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07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15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16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337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091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0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90889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5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16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24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0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8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90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2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3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2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0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6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05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4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67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9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9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8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38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44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2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4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0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8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38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0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5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6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6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8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C8E941-9AFF-4235-A5AF-8FF2127AF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320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Cape Town</Company>
  <LinksUpToDate>false</LinksUpToDate>
  <CharactersWithSpaces>2142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</dc:creator>
  <cp:lastModifiedBy>Doug Butterworth</cp:lastModifiedBy>
  <cp:revision>6</cp:revision>
  <cp:lastPrinted>2011-11-26T10:49:00Z</cp:lastPrinted>
  <dcterms:created xsi:type="dcterms:W3CDTF">2011-11-26T10:53:00Z</dcterms:created>
  <dcterms:modified xsi:type="dcterms:W3CDTF">2011-11-26T11:12:00Z</dcterms:modified>
</cp:coreProperties>
</file>