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0AA" w:rsidRPr="00C80829" w:rsidRDefault="00D530AA" w:rsidP="00702DB9">
      <w:pPr>
        <w:spacing w:line="360" w:lineRule="auto"/>
        <w:jc w:val="center"/>
        <w:rPr>
          <w:rFonts w:ascii="Calibri" w:hAnsi="Calibri" w:cs="Calibri"/>
          <w:b/>
          <w:bCs/>
          <w:sz w:val="24"/>
        </w:rPr>
      </w:pPr>
      <w:r w:rsidRPr="00C80829">
        <w:rPr>
          <w:rFonts w:ascii="Calibri" w:hAnsi="Calibri" w:cs="Calibri"/>
          <w:b/>
          <w:bCs/>
          <w:sz w:val="24"/>
        </w:rPr>
        <w:t>The 20</w:t>
      </w:r>
      <w:r w:rsidR="00702DB9" w:rsidRPr="00C80829">
        <w:rPr>
          <w:rFonts w:ascii="Calibri" w:hAnsi="Calibri" w:cs="Calibri"/>
          <w:b/>
          <w:bCs/>
          <w:sz w:val="24"/>
        </w:rPr>
        <w:t>10</w:t>
      </w:r>
      <w:r w:rsidRPr="00C80829">
        <w:rPr>
          <w:rFonts w:ascii="Calibri" w:hAnsi="Calibri" w:cs="Calibri"/>
          <w:b/>
          <w:bCs/>
          <w:sz w:val="24"/>
        </w:rPr>
        <w:t xml:space="preserve"> Operational Management Procedure for the South African </w:t>
      </w:r>
      <w:r w:rsidRPr="00C80829">
        <w:rPr>
          <w:rFonts w:ascii="Calibri" w:hAnsi="Calibri" w:cs="Calibri"/>
          <w:b/>
          <w:bCs/>
          <w:i/>
          <w:iCs/>
          <w:sz w:val="24"/>
        </w:rPr>
        <w:t>Merluccius paradoxus</w:t>
      </w:r>
      <w:r w:rsidRPr="00C80829">
        <w:rPr>
          <w:rFonts w:ascii="Calibri" w:hAnsi="Calibri" w:cs="Calibri"/>
          <w:b/>
          <w:bCs/>
          <w:sz w:val="24"/>
        </w:rPr>
        <w:t xml:space="preserve"> and </w:t>
      </w:r>
      <w:r w:rsidRPr="00C80829">
        <w:rPr>
          <w:rFonts w:ascii="Calibri" w:hAnsi="Calibri" w:cs="Calibri"/>
          <w:b/>
          <w:bCs/>
          <w:i/>
          <w:iCs/>
          <w:sz w:val="24"/>
        </w:rPr>
        <w:t xml:space="preserve">M. capensis </w:t>
      </w:r>
      <w:r w:rsidRPr="00C80829">
        <w:rPr>
          <w:rFonts w:ascii="Calibri" w:hAnsi="Calibri" w:cs="Calibri"/>
          <w:b/>
          <w:bCs/>
          <w:sz w:val="24"/>
        </w:rPr>
        <w:t>Resources</w:t>
      </w:r>
    </w:p>
    <w:p w:rsidR="00D530AA" w:rsidRPr="00702DB9" w:rsidRDefault="00D530AA" w:rsidP="00D530AA">
      <w:pPr>
        <w:jc w:val="center"/>
        <w:rPr>
          <w:rFonts w:ascii="Calibri" w:hAnsi="Calibri" w:cs="Calibri"/>
          <w:sz w:val="22"/>
        </w:rPr>
      </w:pPr>
    </w:p>
    <w:p w:rsidR="00D530AA" w:rsidRPr="00702DB9" w:rsidRDefault="00D530AA" w:rsidP="00D530AA">
      <w:pPr>
        <w:jc w:val="center"/>
        <w:rPr>
          <w:rFonts w:ascii="Calibri" w:hAnsi="Calibri" w:cs="Calibri"/>
          <w:sz w:val="22"/>
        </w:rPr>
      </w:pPr>
      <w:r w:rsidRPr="00702DB9">
        <w:rPr>
          <w:rFonts w:ascii="Calibri" w:hAnsi="Calibri" w:cs="Calibri"/>
          <w:sz w:val="22"/>
        </w:rPr>
        <w:t>R.A. Rademeyer</w:t>
      </w:r>
      <w:r w:rsidR="00702DB9">
        <w:rPr>
          <w:rFonts w:ascii="Calibri" w:hAnsi="Calibri" w:cs="Calibri"/>
          <w:sz w:val="22"/>
        </w:rPr>
        <w:t>,</w:t>
      </w:r>
      <w:r w:rsidRPr="00702DB9">
        <w:rPr>
          <w:rFonts w:ascii="Calibri" w:hAnsi="Calibri" w:cs="Calibri"/>
          <w:sz w:val="22"/>
        </w:rPr>
        <w:t xml:space="preserve"> </w:t>
      </w:r>
      <w:r w:rsidR="007B288A">
        <w:rPr>
          <w:rFonts w:ascii="Calibri" w:hAnsi="Calibri" w:cs="Calibri"/>
          <w:sz w:val="22"/>
        </w:rPr>
        <w:t xml:space="preserve">T. Fairweather, </w:t>
      </w:r>
      <w:r w:rsidR="00702DB9">
        <w:rPr>
          <w:rFonts w:ascii="Calibri" w:hAnsi="Calibri" w:cs="Calibri"/>
          <w:sz w:val="22"/>
        </w:rPr>
        <w:t xml:space="preserve">J.P. </w:t>
      </w:r>
      <w:r w:rsidRPr="00702DB9">
        <w:rPr>
          <w:rFonts w:ascii="Calibri" w:hAnsi="Calibri" w:cs="Calibri"/>
          <w:sz w:val="22"/>
        </w:rPr>
        <w:t>Glazer</w:t>
      </w:r>
      <w:r w:rsidR="00F0698C">
        <w:rPr>
          <w:rFonts w:ascii="Calibri" w:hAnsi="Calibri" w:cs="Calibri"/>
          <w:sz w:val="22"/>
        </w:rPr>
        <w:t xml:space="preserve">, </w:t>
      </w:r>
      <w:r w:rsidR="004E29AC">
        <w:rPr>
          <w:rFonts w:ascii="Calibri" w:hAnsi="Calibri" w:cs="Calibri"/>
          <w:sz w:val="22"/>
        </w:rPr>
        <w:t xml:space="preserve">R.L. Leslie </w:t>
      </w:r>
      <w:r w:rsidR="00702DB9">
        <w:rPr>
          <w:rFonts w:ascii="Calibri" w:hAnsi="Calibri" w:cs="Calibri"/>
          <w:sz w:val="22"/>
        </w:rPr>
        <w:t>and D.S. Butterworth</w:t>
      </w:r>
    </w:p>
    <w:p w:rsidR="00D530AA" w:rsidRPr="00702DB9" w:rsidRDefault="00D530AA" w:rsidP="00D530AA">
      <w:pPr>
        <w:jc w:val="center"/>
        <w:rPr>
          <w:rFonts w:ascii="Calibri" w:hAnsi="Calibri" w:cs="Calibri"/>
          <w:sz w:val="22"/>
        </w:rPr>
      </w:pPr>
    </w:p>
    <w:p w:rsidR="00D530AA" w:rsidRPr="00702DB9" w:rsidRDefault="00702DB9" w:rsidP="00D530AA">
      <w:pPr>
        <w:jc w:val="center"/>
        <w:rPr>
          <w:rFonts w:ascii="Calibri" w:hAnsi="Calibri" w:cs="Calibri"/>
          <w:sz w:val="22"/>
        </w:rPr>
      </w:pPr>
      <w:r>
        <w:rPr>
          <w:rFonts w:ascii="Calibri" w:hAnsi="Calibri" w:cs="Calibri"/>
          <w:sz w:val="22"/>
        </w:rPr>
        <w:t>October 2010</w:t>
      </w:r>
    </w:p>
    <w:p w:rsidR="00D530AA" w:rsidRPr="00702DB9" w:rsidRDefault="00D530AA" w:rsidP="00D530AA">
      <w:pPr>
        <w:spacing w:before="120"/>
        <w:jc w:val="both"/>
        <w:rPr>
          <w:rFonts w:ascii="Calibri" w:hAnsi="Calibri" w:cs="Calibri"/>
          <w:sz w:val="22"/>
        </w:rPr>
      </w:pPr>
    </w:p>
    <w:p w:rsidR="005F5170" w:rsidRPr="00C80829" w:rsidRDefault="005E6947" w:rsidP="00D530AA">
      <w:pPr>
        <w:spacing w:before="120"/>
        <w:jc w:val="both"/>
        <w:rPr>
          <w:rFonts w:ascii="Calibri" w:hAnsi="Calibri" w:cs="Calibri"/>
          <w:b/>
          <w:sz w:val="24"/>
        </w:rPr>
      </w:pPr>
      <w:r w:rsidRPr="00C80829">
        <w:rPr>
          <w:rFonts w:ascii="Calibri" w:hAnsi="Calibri" w:cs="Calibri"/>
          <w:b/>
          <w:sz w:val="24"/>
        </w:rPr>
        <w:t>Introduction</w:t>
      </w:r>
    </w:p>
    <w:p w:rsidR="00917FC9" w:rsidRPr="00702DB9" w:rsidRDefault="00917FC9" w:rsidP="000844CD">
      <w:pPr>
        <w:spacing w:before="240"/>
        <w:jc w:val="both"/>
        <w:rPr>
          <w:rFonts w:ascii="Calibri" w:hAnsi="Calibri" w:cs="Calibri"/>
          <w:sz w:val="22"/>
          <w:szCs w:val="22"/>
        </w:rPr>
      </w:pPr>
      <w:r w:rsidRPr="00702DB9">
        <w:rPr>
          <w:rFonts w:ascii="Calibri" w:hAnsi="Calibri" w:cs="Calibri"/>
          <w:sz w:val="22"/>
          <w:szCs w:val="22"/>
        </w:rPr>
        <w:t>The algorithm for the 20</w:t>
      </w:r>
      <w:r w:rsidR="00754284">
        <w:rPr>
          <w:rFonts w:ascii="Calibri" w:hAnsi="Calibri" w:cs="Calibri"/>
          <w:sz w:val="22"/>
          <w:szCs w:val="22"/>
        </w:rPr>
        <w:t>10</w:t>
      </w:r>
      <w:r w:rsidRPr="00702DB9">
        <w:rPr>
          <w:rFonts w:ascii="Calibri" w:hAnsi="Calibri" w:cs="Calibri"/>
          <w:sz w:val="22"/>
          <w:szCs w:val="22"/>
        </w:rPr>
        <w:t xml:space="preserve"> Operational Management Procedure (OMP) to provide TAC recommendations for the South African </w:t>
      </w:r>
      <w:r w:rsidRPr="00702DB9">
        <w:rPr>
          <w:rFonts w:ascii="Calibri" w:hAnsi="Calibri" w:cs="Calibri"/>
          <w:i/>
          <w:sz w:val="22"/>
          <w:szCs w:val="22"/>
        </w:rPr>
        <w:t>Merluccius paradoxus</w:t>
      </w:r>
      <w:r w:rsidRPr="00702DB9">
        <w:rPr>
          <w:rFonts w:ascii="Calibri" w:hAnsi="Calibri" w:cs="Calibri"/>
          <w:sz w:val="22"/>
          <w:szCs w:val="22"/>
        </w:rPr>
        <w:t xml:space="preserve"> and </w:t>
      </w:r>
      <w:r w:rsidRPr="00702DB9">
        <w:rPr>
          <w:rFonts w:ascii="Calibri" w:hAnsi="Calibri" w:cs="Calibri"/>
          <w:i/>
          <w:sz w:val="22"/>
          <w:szCs w:val="22"/>
        </w:rPr>
        <w:t>M. capensis</w:t>
      </w:r>
      <w:r w:rsidR="00657156">
        <w:rPr>
          <w:rFonts w:ascii="Calibri" w:hAnsi="Calibri" w:cs="Calibri"/>
          <w:sz w:val="22"/>
          <w:szCs w:val="22"/>
        </w:rPr>
        <w:t xml:space="preserve"> resources is empirical. I</w:t>
      </w:r>
      <w:r w:rsidR="00BF74BD">
        <w:rPr>
          <w:rFonts w:ascii="Calibri" w:hAnsi="Calibri" w:cs="Calibri"/>
          <w:sz w:val="22"/>
          <w:szCs w:val="22"/>
        </w:rPr>
        <w:t xml:space="preserve">t combines an </w:t>
      </w:r>
      <w:r w:rsidRPr="00702DB9">
        <w:rPr>
          <w:rFonts w:ascii="Calibri" w:hAnsi="Calibri" w:cs="Calibri"/>
          <w:sz w:val="22"/>
          <w:szCs w:val="22"/>
        </w:rPr>
        <w:t>increas</w:t>
      </w:r>
      <w:r w:rsidR="00BF74BD">
        <w:rPr>
          <w:rFonts w:ascii="Calibri" w:hAnsi="Calibri" w:cs="Calibri"/>
          <w:sz w:val="22"/>
          <w:szCs w:val="22"/>
        </w:rPr>
        <w:t>e</w:t>
      </w:r>
      <w:r w:rsidRPr="00702DB9">
        <w:rPr>
          <w:rFonts w:ascii="Calibri" w:hAnsi="Calibri" w:cs="Calibri"/>
          <w:sz w:val="22"/>
          <w:szCs w:val="22"/>
        </w:rPr>
        <w:t xml:space="preserve"> or decreas</w:t>
      </w:r>
      <w:r w:rsidR="00BF74BD">
        <w:rPr>
          <w:rFonts w:ascii="Calibri" w:hAnsi="Calibri" w:cs="Calibri"/>
          <w:sz w:val="22"/>
          <w:szCs w:val="22"/>
        </w:rPr>
        <w:t>e</w:t>
      </w:r>
      <w:r w:rsidRPr="00702DB9">
        <w:rPr>
          <w:rFonts w:ascii="Calibri" w:hAnsi="Calibri" w:cs="Calibri"/>
          <w:sz w:val="22"/>
          <w:szCs w:val="22"/>
        </w:rPr>
        <w:t xml:space="preserve"> </w:t>
      </w:r>
      <w:r w:rsidR="00BF74BD">
        <w:rPr>
          <w:rFonts w:ascii="Calibri" w:hAnsi="Calibri" w:cs="Calibri"/>
          <w:sz w:val="22"/>
          <w:szCs w:val="22"/>
        </w:rPr>
        <w:t xml:space="preserve">of </w:t>
      </w:r>
      <w:r w:rsidRPr="00702DB9">
        <w:rPr>
          <w:rFonts w:ascii="Calibri" w:hAnsi="Calibri" w:cs="Calibri"/>
          <w:sz w:val="22"/>
          <w:szCs w:val="22"/>
        </w:rPr>
        <w:t>the TAC in relation to</w:t>
      </w:r>
      <w:r w:rsidR="00BF74BD">
        <w:rPr>
          <w:rFonts w:ascii="Calibri" w:hAnsi="Calibri" w:cs="Calibri"/>
          <w:sz w:val="22"/>
          <w:szCs w:val="22"/>
        </w:rPr>
        <w:t xml:space="preserve"> a) </w:t>
      </w:r>
      <w:r w:rsidRPr="00702DB9">
        <w:rPr>
          <w:rFonts w:ascii="Calibri" w:hAnsi="Calibri" w:cs="Calibri"/>
          <w:sz w:val="22"/>
          <w:szCs w:val="22"/>
        </w:rPr>
        <w:t>the magnitude of recent trends in CPUE and survey abundance estimates for both species</w:t>
      </w:r>
      <w:r w:rsidR="00BF74BD">
        <w:rPr>
          <w:rFonts w:ascii="Calibri" w:hAnsi="Calibri" w:cs="Calibri"/>
          <w:sz w:val="22"/>
          <w:szCs w:val="22"/>
        </w:rPr>
        <w:t xml:space="preserve"> and b) the relative level of recent CPUE and survey abundance estimates compared to a target level</w:t>
      </w:r>
      <w:r w:rsidRPr="00702DB9">
        <w:rPr>
          <w:rFonts w:ascii="Calibri" w:hAnsi="Calibri" w:cs="Calibri"/>
          <w:sz w:val="22"/>
          <w:szCs w:val="22"/>
        </w:rPr>
        <w:t>. The basis for the associate</w:t>
      </w:r>
      <w:r w:rsidR="00432151">
        <w:rPr>
          <w:rFonts w:ascii="Calibri" w:hAnsi="Calibri" w:cs="Calibri"/>
          <w:sz w:val="22"/>
          <w:szCs w:val="22"/>
        </w:rPr>
        <w:t>d computations is set out below, with the tuning parameters given in Table 1.</w:t>
      </w:r>
      <w:r w:rsidR="00657156">
        <w:rPr>
          <w:rFonts w:ascii="Calibri" w:hAnsi="Calibri" w:cs="Calibri"/>
          <w:sz w:val="22"/>
          <w:szCs w:val="22"/>
        </w:rPr>
        <w:t xml:space="preserve"> Details of the computation procedures for the CPUE and catch data are provided in Appendix A, and for the survey estimates of Biomass in Appendix B.</w:t>
      </w:r>
    </w:p>
    <w:p w:rsidR="005F48F7" w:rsidRPr="00702DB9" w:rsidRDefault="005F48F7" w:rsidP="00D530AA">
      <w:pPr>
        <w:spacing w:before="120"/>
        <w:jc w:val="both"/>
        <w:rPr>
          <w:rFonts w:ascii="Calibri" w:hAnsi="Calibri" w:cs="Calibri"/>
          <w:sz w:val="22"/>
          <w:szCs w:val="22"/>
        </w:rPr>
      </w:pPr>
    </w:p>
    <w:p w:rsidR="005F48F7" w:rsidRPr="00C80829" w:rsidRDefault="005F48F7" w:rsidP="00D530AA">
      <w:pPr>
        <w:spacing w:before="120"/>
        <w:jc w:val="both"/>
        <w:rPr>
          <w:rFonts w:ascii="Calibri" w:hAnsi="Calibri" w:cs="Calibri"/>
          <w:b/>
          <w:sz w:val="24"/>
        </w:rPr>
      </w:pPr>
      <w:r w:rsidRPr="00C80829">
        <w:rPr>
          <w:rFonts w:ascii="Calibri" w:hAnsi="Calibri" w:cs="Calibri"/>
          <w:b/>
          <w:sz w:val="24"/>
        </w:rPr>
        <w:t>The 20</w:t>
      </w:r>
      <w:r w:rsidR="00754284" w:rsidRPr="00C80829">
        <w:rPr>
          <w:rFonts w:ascii="Calibri" w:hAnsi="Calibri" w:cs="Calibri"/>
          <w:b/>
          <w:sz w:val="24"/>
        </w:rPr>
        <w:t>10</w:t>
      </w:r>
      <w:r w:rsidRPr="00C80829">
        <w:rPr>
          <w:rFonts w:ascii="Calibri" w:hAnsi="Calibri" w:cs="Calibri"/>
          <w:b/>
          <w:sz w:val="24"/>
        </w:rPr>
        <w:t xml:space="preserve"> OMP</w:t>
      </w:r>
    </w:p>
    <w:p w:rsidR="00751355" w:rsidRPr="00702DB9" w:rsidRDefault="00751355" w:rsidP="000844CD">
      <w:pPr>
        <w:pStyle w:val="BodyText"/>
        <w:spacing w:before="240"/>
        <w:rPr>
          <w:rFonts w:ascii="Calibri" w:hAnsi="Calibri" w:cs="Calibri"/>
          <w:sz w:val="22"/>
        </w:rPr>
      </w:pPr>
      <w:r w:rsidRPr="00702DB9">
        <w:rPr>
          <w:rFonts w:ascii="Calibri" w:hAnsi="Calibri" w:cs="Calibri"/>
          <w:sz w:val="22"/>
        </w:rPr>
        <w:t>The formula for computing the TAC recommendation is as follows:</w:t>
      </w:r>
    </w:p>
    <w:p w:rsidR="00D530AA" w:rsidRPr="00702DB9" w:rsidRDefault="00D530AA" w:rsidP="00D530AA">
      <w:pPr>
        <w:spacing w:before="120"/>
        <w:jc w:val="both"/>
        <w:rPr>
          <w:rFonts w:ascii="Calibri" w:hAnsi="Calibri" w:cs="Calibri"/>
          <w:sz w:val="22"/>
        </w:rPr>
      </w:pPr>
      <w:r w:rsidRPr="00702DB9">
        <w:rPr>
          <w:rFonts w:ascii="Calibri" w:hAnsi="Calibri" w:cs="Calibri"/>
          <w:sz w:val="22"/>
        </w:rPr>
        <w:tab/>
      </w:r>
      <w:r w:rsidRPr="00702DB9">
        <w:rPr>
          <w:rFonts w:ascii="Calibri" w:hAnsi="Calibri" w:cs="Calibri"/>
          <w:position w:val="-14"/>
          <w:sz w:val="22"/>
        </w:rPr>
        <w:object w:dxaOrig="19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9.5pt" o:ole="">
            <v:imagedata r:id="rId8" o:title=""/>
          </v:shape>
          <o:OLEObject Type="Embed" ProgID="Equation.3" ShapeID="_x0000_i1025" DrawAspect="Content" ObjectID="_1351585279" r:id="rId9"/>
        </w:object>
      </w:r>
      <w:r w:rsidRPr="00702DB9">
        <w:rPr>
          <w:rFonts w:ascii="Calibri" w:hAnsi="Calibri" w:cs="Calibri"/>
          <w:sz w:val="22"/>
        </w:rPr>
        <w:t xml:space="preserve"> </w:t>
      </w:r>
      <w:r w:rsidRPr="00702DB9">
        <w:rPr>
          <w:rFonts w:ascii="Calibri" w:hAnsi="Calibri" w:cs="Calibri"/>
          <w:sz w:val="22"/>
        </w:rPr>
        <w:tab/>
      </w:r>
      <w:r w:rsidRPr="00702DB9">
        <w:rPr>
          <w:rFonts w:ascii="Calibri" w:hAnsi="Calibri" w:cs="Calibri"/>
          <w:sz w:val="22"/>
        </w:rPr>
        <w:tab/>
      </w:r>
      <w:r w:rsidRPr="00702DB9">
        <w:rPr>
          <w:rFonts w:ascii="Calibri" w:hAnsi="Calibri" w:cs="Calibri"/>
          <w:sz w:val="22"/>
        </w:rPr>
        <w:tab/>
      </w:r>
      <w:r w:rsidRPr="00702DB9">
        <w:rPr>
          <w:rFonts w:ascii="Calibri" w:hAnsi="Calibri" w:cs="Calibri"/>
          <w:sz w:val="22"/>
        </w:rPr>
        <w:tab/>
      </w:r>
      <w:r w:rsidRPr="00702DB9">
        <w:rPr>
          <w:rFonts w:ascii="Calibri" w:hAnsi="Calibri" w:cs="Calibri"/>
          <w:sz w:val="22"/>
        </w:rPr>
        <w:tab/>
      </w:r>
      <w:r w:rsidRPr="00702DB9">
        <w:rPr>
          <w:rFonts w:ascii="Calibri" w:hAnsi="Calibri" w:cs="Calibri"/>
          <w:sz w:val="22"/>
        </w:rPr>
        <w:tab/>
      </w:r>
      <w:r w:rsidRPr="00702DB9">
        <w:rPr>
          <w:rFonts w:ascii="Calibri" w:hAnsi="Calibri" w:cs="Calibri"/>
          <w:sz w:val="22"/>
        </w:rPr>
        <w:tab/>
      </w:r>
      <w:r w:rsidRPr="00702DB9">
        <w:rPr>
          <w:rFonts w:ascii="Calibri" w:hAnsi="Calibri" w:cs="Calibri"/>
          <w:sz w:val="22"/>
        </w:rPr>
        <w:tab/>
        <w:t>(1)</w:t>
      </w:r>
    </w:p>
    <w:p w:rsidR="00D530AA" w:rsidRPr="005B0634" w:rsidRDefault="00D530AA" w:rsidP="00D530AA">
      <w:pPr>
        <w:spacing w:before="120"/>
        <w:jc w:val="both"/>
        <w:rPr>
          <w:rFonts w:ascii="Calibri" w:hAnsi="Calibri" w:cs="Calibri"/>
          <w:sz w:val="22"/>
        </w:rPr>
      </w:pPr>
      <w:r w:rsidRPr="005B0634">
        <w:rPr>
          <w:rFonts w:ascii="Calibri" w:hAnsi="Calibri" w:cs="Calibri"/>
          <w:sz w:val="22"/>
        </w:rPr>
        <w:t>with</w:t>
      </w:r>
    </w:p>
    <w:p w:rsidR="005B0634" w:rsidRPr="005B0634" w:rsidRDefault="00D2597D" w:rsidP="005B0634">
      <w:pPr>
        <w:spacing w:before="120"/>
        <w:jc w:val="both"/>
        <w:rPr>
          <w:rFonts w:ascii="Calibri" w:hAnsi="Calibri" w:cs="Calibri"/>
        </w:rPr>
      </w:pPr>
      <w:r w:rsidRPr="00D2597D">
        <w:rPr>
          <w:rFonts w:ascii="Calibri" w:hAnsi="Calibri" w:cs="Calibri"/>
          <w:position w:val="-14"/>
        </w:rPr>
        <w:object w:dxaOrig="7420" w:dyaOrig="400">
          <v:shape id="_x0000_i1026" type="#_x0000_t75" style="width:370.5pt;height:19.5pt" o:ole="">
            <v:imagedata r:id="rId10" o:title=""/>
          </v:shape>
          <o:OLEObject Type="Embed" ProgID="Equation.3" ShapeID="_x0000_i1026" DrawAspect="Content" ObjectID="_1351585280" r:id="rId11"/>
        </w:object>
      </w:r>
      <w:r w:rsidR="005B0634" w:rsidRPr="005B0634">
        <w:rPr>
          <w:rFonts w:ascii="Calibri" w:hAnsi="Calibri" w:cs="Calibri"/>
        </w:rPr>
        <w:tab/>
        <w:t>(</w:t>
      </w:r>
      <w:r w:rsidR="005B0634">
        <w:rPr>
          <w:rFonts w:ascii="Calibri" w:hAnsi="Calibri" w:cs="Calibri"/>
        </w:rPr>
        <w:t>2</w:t>
      </w:r>
      <w:r w:rsidR="005B0634" w:rsidRPr="005B0634">
        <w:rPr>
          <w:rFonts w:ascii="Calibri" w:hAnsi="Calibri" w:cs="Calibri"/>
        </w:rPr>
        <w:t>)</w:t>
      </w:r>
    </w:p>
    <w:p w:rsidR="005B0634" w:rsidRDefault="005B0634" w:rsidP="005B0634">
      <w:pPr>
        <w:spacing w:before="120"/>
        <w:jc w:val="both"/>
        <w:rPr>
          <w:rFonts w:ascii="Calibri" w:hAnsi="Calibri" w:cs="Calibri"/>
        </w:rPr>
      </w:pPr>
      <w:r w:rsidRPr="005B0634">
        <w:rPr>
          <w:rFonts w:ascii="Calibri" w:hAnsi="Calibri" w:cs="Calibri"/>
        </w:rPr>
        <w:t>where</w:t>
      </w:r>
    </w:p>
    <w:p w:rsidR="005B0634" w:rsidRPr="00702DB9" w:rsidRDefault="005B0634" w:rsidP="005B0634">
      <w:pPr>
        <w:spacing w:before="120"/>
        <w:jc w:val="both"/>
        <w:rPr>
          <w:rFonts w:ascii="Calibri" w:hAnsi="Calibri" w:cs="Calibri"/>
          <w:sz w:val="22"/>
        </w:rPr>
      </w:pPr>
      <w:r w:rsidRPr="00702DB9">
        <w:rPr>
          <w:rFonts w:ascii="Calibri" w:hAnsi="Calibri" w:cs="Calibri"/>
          <w:position w:val="-14"/>
          <w:sz w:val="22"/>
        </w:rPr>
        <w:object w:dxaOrig="600" w:dyaOrig="380">
          <v:shape id="_x0000_i1027" type="#_x0000_t75" style="width:30pt;height:19.5pt" o:ole="">
            <v:imagedata r:id="rId12" o:title=""/>
          </v:shape>
          <o:OLEObject Type="Embed" ProgID="Equation.3" ShapeID="_x0000_i1027" DrawAspect="Content" ObjectID="_1351585281" r:id="rId13"/>
        </w:object>
      </w:r>
      <w:r w:rsidRPr="00702DB9">
        <w:rPr>
          <w:rFonts w:ascii="Calibri" w:hAnsi="Calibri" w:cs="Calibri"/>
          <w:sz w:val="22"/>
        </w:rPr>
        <w:tab/>
      </w:r>
      <w:proofErr w:type="gramStart"/>
      <w:r w:rsidRPr="00702DB9">
        <w:rPr>
          <w:rFonts w:ascii="Calibri" w:hAnsi="Calibri" w:cs="Calibri"/>
          <w:sz w:val="22"/>
        </w:rPr>
        <w:t>is</w:t>
      </w:r>
      <w:proofErr w:type="gramEnd"/>
      <w:r w:rsidRPr="00702DB9">
        <w:rPr>
          <w:rFonts w:ascii="Calibri" w:hAnsi="Calibri" w:cs="Calibri"/>
          <w:sz w:val="22"/>
        </w:rPr>
        <w:t xml:space="preserve"> the total TAC recommended for year </w:t>
      </w:r>
      <w:r w:rsidRPr="00702DB9">
        <w:rPr>
          <w:rFonts w:ascii="Calibri" w:hAnsi="Calibri" w:cs="Calibri"/>
          <w:i/>
          <w:iCs/>
          <w:sz w:val="22"/>
        </w:rPr>
        <w:t>y</w:t>
      </w:r>
      <w:r w:rsidRPr="00702DB9">
        <w:rPr>
          <w:rFonts w:ascii="Calibri" w:hAnsi="Calibri" w:cs="Calibri"/>
          <w:sz w:val="22"/>
        </w:rPr>
        <w:t>,</w:t>
      </w:r>
    </w:p>
    <w:p w:rsidR="005B0634" w:rsidRPr="00702DB9" w:rsidRDefault="005B0634" w:rsidP="005B0634">
      <w:pPr>
        <w:spacing w:before="120"/>
        <w:jc w:val="both"/>
        <w:rPr>
          <w:rFonts w:ascii="Calibri" w:hAnsi="Calibri" w:cs="Calibri"/>
          <w:sz w:val="22"/>
        </w:rPr>
      </w:pPr>
      <w:r w:rsidRPr="00702DB9">
        <w:rPr>
          <w:rFonts w:ascii="Calibri" w:hAnsi="Calibri" w:cs="Calibri"/>
          <w:position w:val="-14"/>
          <w:sz w:val="22"/>
        </w:rPr>
        <w:object w:dxaOrig="460" w:dyaOrig="400">
          <v:shape id="_x0000_i1028" type="#_x0000_t75" style="width:22.5pt;height:19.5pt" o:ole="">
            <v:imagedata r:id="rId14" o:title=""/>
          </v:shape>
          <o:OLEObject Type="Embed" ProgID="Equation.3" ShapeID="_x0000_i1028" DrawAspect="Content" ObjectID="_1351585282" r:id="rId15"/>
        </w:object>
      </w:r>
      <w:r w:rsidRPr="00702DB9">
        <w:rPr>
          <w:rFonts w:ascii="Calibri" w:hAnsi="Calibri" w:cs="Calibri"/>
          <w:sz w:val="22"/>
        </w:rPr>
        <w:tab/>
      </w:r>
      <w:proofErr w:type="gramStart"/>
      <w:r w:rsidRPr="00702DB9">
        <w:rPr>
          <w:rFonts w:ascii="Calibri" w:hAnsi="Calibri" w:cs="Calibri"/>
          <w:sz w:val="22"/>
        </w:rPr>
        <w:t>is</w:t>
      </w:r>
      <w:proofErr w:type="gramEnd"/>
      <w:r w:rsidRPr="00702DB9">
        <w:rPr>
          <w:rFonts w:ascii="Calibri" w:hAnsi="Calibri" w:cs="Calibri"/>
          <w:sz w:val="22"/>
        </w:rPr>
        <w:t xml:space="preserve"> the intended species-disaggregated TAC for year </w:t>
      </w:r>
      <w:r w:rsidRPr="00702DB9">
        <w:rPr>
          <w:rFonts w:ascii="Calibri" w:hAnsi="Calibri" w:cs="Calibri"/>
          <w:i/>
          <w:iCs/>
          <w:sz w:val="22"/>
        </w:rPr>
        <w:t>y</w:t>
      </w:r>
      <w:r w:rsidRPr="00702DB9">
        <w:rPr>
          <w:rFonts w:ascii="Calibri" w:hAnsi="Calibri" w:cs="Calibri"/>
          <w:sz w:val="22"/>
        </w:rPr>
        <w:t>,</w:t>
      </w:r>
    </w:p>
    <w:p w:rsidR="005B0634" w:rsidRPr="00702DB9" w:rsidRDefault="005B0634" w:rsidP="005B0634">
      <w:pPr>
        <w:spacing w:before="120"/>
        <w:jc w:val="both"/>
        <w:rPr>
          <w:rFonts w:ascii="Calibri" w:hAnsi="Calibri" w:cs="Calibri"/>
          <w:sz w:val="22"/>
        </w:rPr>
      </w:pPr>
      <w:r w:rsidRPr="00702DB9">
        <w:rPr>
          <w:rFonts w:ascii="Calibri" w:hAnsi="Calibri" w:cs="Calibri"/>
          <w:position w:val="-14"/>
          <w:sz w:val="22"/>
        </w:rPr>
        <w:object w:dxaOrig="520" w:dyaOrig="400">
          <v:shape id="_x0000_i1029" type="#_x0000_t75" style="width:25.5pt;height:19.5pt" o:ole="">
            <v:imagedata r:id="rId16" o:title=""/>
          </v:shape>
          <o:OLEObject Type="Embed" ProgID="Equation.3" ShapeID="_x0000_i1029" DrawAspect="Content" ObjectID="_1351585283" r:id="rId17"/>
        </w:object>
      </w:r>
      <w:r w:rsidRPr="00702DB9">
        <w:rPr>
          <w:rFonts w:ascii="Calibri" w:hAnsi="Calibri" w:cs="Calibri"/>
          <w:sz w:val="22"/>
        </w:rPr>
        <w:tab/>
      </w:r>
      <w:proofErr w:type="gramStart"/>
      <w:r w:rsidRPr="00702DB9">
        <w:rPr>
          <w:rFonts w:ascii="Calibri" w:hAnsi="Calibri" w:cs="Calibri"/>
          <w:sz w:val="22"/>
        </w:rPr>
        <w:t>is</w:t>
      </w:r>
      <w:proofErr w:type="gramEnd"/>
      <w:r w:rsidRPr="00702DB9">
        <w:rPr>
          <w:rFonts w:ascii="Calibri" w:hAnsi="Calibri" w:cs="Calibri"/>
          <w:sz w:val="22"/>
        </w:rPr>
        <w:t xml:space="preserve"> the achieved catch</w:t>
      </w:r>
      <w:r w:rsidRPr="00702DB9">
        <w:rPr>
          <w:rStyle w:val="FootnoteReference"/>
          <w:rFonts w:ascii="Calibri" w:hAnsi="Calibri" w:cs="Calibri"/>
          <w:sz w:val="22"/>
        </w:rPr>
        <w:footnoteReference w:id="1"/>
      </w:r>
      <w:r w:rsidRPr="00702DB9">
        <w:rPr>
          <w:rFonts w:ascii="Calibri" w:hAnsi="Calibri" w:cs="Calibri"/>
          <w:sz w:val="22"/>
        </w:rPr>
        <w:t xml:space="preserve"> of species </w:t>
      </w:r>
      <w:proofErr w:type="spellStart"/>
      <w:r w:rsidRPr="00702DB9">
        <w:rPr>
          <w:rFonts w:ascii="Calibri" w:hAnsi="Calibri" w:cs="Calibri"/>
          <w:i/>
          <w:iCs/>
          <w:sz w:val="22"/>
        </w:rPr>
        <w:t>spp</w:t>
      </w:r>
      <w:proofErr w:type="spellEnd"/>
      <w:r w:rsidRPr="00702DB9">
        <w:rPr>
          <w:rFonts w:ascii="Calibri" w:hAnsi="Calibri" w:cs="Calibri"/>
          <w:sz w:val="22"/>
        </w:rPr>
        <w:t xml:space="preserve"> in year </w:t>
      </w:r>
      <w:r w:rsidRPr="00702DB9">
        <w:rPr>
          <w:rFonts w:ascii="Calibri" w:hAnsi="Calibri" w:cs="Calibri"/>
          <w:i/>
          <w:iCs/>
          <w:sz w:val="22"/>
        </w:rPr>
        <w:t>y</w:t>
      </w:r>
      <w:r w:rsidRPr="00702DB9">
        <w:rPr>
          <w:rFonts w:ascii="Calibri" w:hAnsi="Calibri" w:cs="Calibri"/>
          <w:sz w:val="22"/>
        </w:rPr>
        <w:t>-1,</w:t>
      </w:r>
    </w:p>
    <w:p w:rsidR="005B0634" w:rsidRPr="00702DB9" w:rsidRDefault="005B0634" w:rsidP="005B0634">
      <w:pPr>
        <w:spacing w:before="120"/>
        <w:ind w:left="720" w:hanging="720"/>
        <w:jc w:val="both"/>
        <w:rPr>
          <w:rFonts w:ascii="Calibri" w:hAnsi="Calibri" w:cs="Calibri"/>
          <w:sz w:val="22"/>
        </w:rPr>
      </w:pPr>
      <w:r w:rsidRPr="005B0634">
        <w:rPr>
          <w:rFonts w:ascii="Calibri" w:hAnsi="Calibri" w:cs="Calibri"/>
          <w:position w:val="-14"/>
          <w:sz w:val="22"/>
        </w:rPr>
        <w:object w:dxaOrig="320" w:dyaOrig="380">
          <v:shape id="_x0000_i1030" type="#_x0000_t75" style="width:16.5pt;height:19.5pt" o:ole="">
            <v:imagedata r:id="rId18" o:title=""/>
          </v:shape>
          <o:OLEObject Type="Embed" ProgID="Equation.3" ShapeID="_x0000_i1030" DrawAspect="Content" ObjectID="_1351585284" r:id="rId19"/>
        </w:object>
      </w:r>
      <w:r w:rsidR="00657156">
        <w:rPr>
          <w:rFonts w:ascii="Calibri" w:hAnsi="Calibri" w:cs="Calibri"/>
          <w:sz w:val="22"/>
        </w:rPr>
        <w:tab/>
      </w:r>
      <w:proofErr w:type="gramStart"/>
      <w:r w:rsidR="00657156">
        <w:rPr>
          <w:rFonts w:ascii="Calibri" w:hAnsi="Calibri" w:cs="Calibri"/>
          <w:sz w:val="22"/>
        </w:rPr>
        <w:t>is</w:t>
      </w:r>
      <w:proofErr w:type="gramEnd"/>
      <w:r w:rsidR="00657156">
        <w:rPr>
          <w:rFonts w:ascii="Calibri" w:hAnsi="Calibri" w:cs="Calibri"/>
          <w:sz w:val="22"/>
        </w:rPr>
        <w:t xml:space="preserve"> a year-depende</w:t>
      </w:r>
      <w:r>
        <w:rPr>
          <w:rFonts w:ascii="Calibri" w:hAnsi="Calibri" w:cs="Calibri"/>
          <w:sz w:val="22"/>
        </w:rPr>
        <w:t>nt tuning parameter,</w:t>
      </w:r>
    </w:p>
    <w:p w:rsidR="005B0634" w:rsidRPr="00702DB9" w:rsidRDefault="005B0634" w:rsidP="005B0634">
      <w:pPr>
        <w:spacing w:before="120"/>
        <w:jc w:val="both"/>
        <w:rPr>
          <w:rFonts w:ascii="Calibri" w:hAnsi="Calibri" w:cs="Calibri"/>
          <w:sz w:val="22"/>
        </w:rPr>
      </w:pPr>
      <w:r w:rsidRPr="005B0634">
        <w:rPr>
          <w:rFonts w:ascii="Calibri" w:hAnsi="Calibri" w:cs="Calibri"/>
          <w:position w:val="-14"/>
          <w:sz w:val="22"/>
        </w:rPr>
        <w:object w:dxaOrig="740" w:dyaOrig="380">
          <v:shape id="_x0000_i1031" type="#_x0000_t75" style="width:37.5pt;height:19.5pt" o:ole="">
            <v:imagedata r:id="rId20" o:title=""/>
          </v:shape>
          <o:OLEObject Type="Embed" ProgID="Equation.3" ShapeID="_x0000_i1031" DrawAspect="Content" ObjectID="_1351585285" r:id="rId21"/>
        </w:object>
      </w:r>
      <w:r>
        <w:rPr>
          <w:rFonts w:ascii="Calibri" w:hAnsi="Calibri" w:cs="Calibri"/>
          <w:sz w:val="22"/>
        </w:rPr>
        <w:t xml:space="preserve"> </w:t>
      </w:r>
      <w:proofErr w:type="gramStart"/>
      <w:r>
        <w:rPr>
          <w:rFonts w:ascii="Calibri" w:hAnsi="Calibri" w:cs="Calibri"/>
          <w:sz w:val="22"/>
        </w:rPr>
        <w:t>are</w:t>
      </w:r>
      <w:proofErr w:type="gramEnd"/>
      <w:r w:rsidRPr="00702DB9">
        <w:rPr>
          <w:rFonts w:ascii="Calibri" w:hAnsi="Calibri" w:cs="Calibri"/>
          <w:sz w:val="22"/>
        </w:rPr>
        <w:t xml:space="preserve"> tuning parameter</w:t>
      </w:r>
      <w:r>
        <w:rPr>
          <w:rFonts w:ascii="Calibri" w:hAnsi="Calibri" w:cs="Calibri"/>
          <w:sz w:val="22"/>
        </w:rPr>
        <w:t>s;</w:t>
      </w:r>
      <w:r w:rsidRPr="005B0634">
        <w:rPr>
          <w:rFonts w:ascii="Calibri" w:hAnsi="Calibri" w:cs="Calibri"/>
          <w:sz w:val="22"/>
        </w:rPr>
        <w:t xml:space="preserve"> </w:t>
      </w:r>
      <w:r w:rsidRPr="005B0634">
        <w:rPr>
          <w:rFonts w:ascii="Calibri" w:hAnsi="Calibri" w:cs="Calibri"/>
          <w:position w:val="-14"/>
          <w:sz w:val="22"/>
        </w:rPr>
        <w:object w:dxaOrig="360" w:dyaOrig="380">
          <v:shape id="_x0000_i1032" type="#_x0000_t75" style="width:18pt;height:19.5pt" o:ole="">
            <v:imagedata r:id="rId22" o:title=""/>
          </v:shape>
          <o:OLEObject Type="Embed" ProgID="Equation.3" ShapeID="_x0000_i1032" DrawAspect="Content" ObjectID="_1351585286" r:id="rId23"/>
        </w:object>
      </w:r>
      <w:r>
        <w:rPr>
          <w:rFonts w:ascii="Calibri" w:hAnsi="Calibri" w:cs="Calibri"/>
          <w:sz w:val="22"/>
        </w:rPr>
        <w:t xml:space="preserve"> is used if </w:t>
      </w:r>
      <w:r w:rsidRPr="00702DB9">
        <w:rPr>
          <w:rFonts w:ascii="Calibri" w:hAnsi="Calibri" w:cs="Calibri"/>
          <w:position w:val="-14"/>
          <w:sz w:val="22"/>
        </w:rPr>
        <w:object w:dxaOrig="800" w:dyaOrig="400">
          <v:shape id="_x0000_i1033" type="#_x0000_t75" style="width:40.5pt;height:19.5pt" o:ole="">
            <v:imagedata r:id="rId24" o:title=""/>
          </v:shape>
          <o:OLEObject Type="Embed" ProgID="Equation.3" ShapeID="_x0000_i1033" DrawAspect="Content" ObjectID="_1351585287" r:id="rId25"/>
        </w:object>
      </w:r>
      <w:r>
        <w:rPr>
          <w:rFonts w:ascii="Calibri" w:hAnsi="Calibri" w:cs="Calibri"/>
          <w:sz w:val="22"/>
        </w:rPr>
        <w:t xml:space="preserve"> and</w:t>
      </w:r>
      <w:r w:rsidRPr="005B0634">
        <w:rPr>
          <w:rFonts w:ascii="Calibri" w:hAnsi="Calibri" w:cs="Calibri"/>
          <w:sz w:val="22"/>
        </w:rPr>
        <w:t xml:space="preserve"> </w:t>
      </w:r>
      <w:r w:rsidRPr="005B0634">
        <w:rPr>
          <w:rFonts w:ascii="Calibri" w:hAnsi="Calibri" w:cs="Calibri"/>
          <w:position w:val="-12"/>
          <w:sz w:val="22"/>
        </w:rPr>
        <w:object w:dxaOrig="520" w:dyaOrig="360">
          <v:shape id="_x0000_i1034" type="#_x0000_t75" style="width:25.5pt;height:18pt" o:ole="">
            <v:imagedata r:id="rId26" o:title=""/>
          </v:shape>
          <o:OLEObject Type="Embed" ProgID="Equation.3" ShapeID="_x0000_i1034" DrawAspect="Content" ObjectID="_1351585288" r:id="rId27"/>
        </w:object>
      </w:r>
      <w:r>
        <w:rPr>
          <w:rFonts w:ascii="Calibri" w:hAnsi="Calibri" w:cs="Calibri"/>
          <w:sz w:val="22"/>
        </w:rPr>
        <w:t xml:space="preserve"> is used if </w:t>
      </w:r>
      <w:r w:rsidRPr="00702DB9">
        <w:rPr>
          <w:rFonts w:ascii="Calibri" w:hAnsi="Calibri" w:cs="Calibri"/>
          <w:position w:val="-14"/>
          <w:sz w:val="22"/>
        </w:rPr>
        <w:object w:dxaOrig="780" w:dyaOrig="400">
          <v:shape id="_x0000_i1035" type="#_x0000_t75" style="width:39pt;height:19.5pt" o:ole="">
            <v:imagedata r:id="rId28" o:title=""/>
          </v:shape>
          <o:OLEObject Type="Embed" ProgID="Equation.3" ShapeID="_x0000_i1035" DrawAspect="Content" ObjectID="_1351585289" r:id="rId29"/>
        </w:object>
      </w:r>
      <w:r w:rsidRPr="00702DB9">
        <w:rPr>
          <w:rFonts w:ascii="Calibri" w:hAnsi="Calibri" w:cs="Calibri"/>
          <w:sz w:val="22"/>
        </w:rPr>
        <w:t>,</w:t>
      </w:r>
    </w:p>
    <w:p w:rsidR="005B0634" w:rsidRDefault="00C3469C" w:rsidP="005B0634">
      <w:pPr>
        <w:spacing w:before="120"/>
        <w:ind w:left="720" w:hanging="720"/>
        <w:jc w:val="both"/>
        <w:rPr>
          <w:rFonts w:ascii="Calibri" w:hAnsi="Calibri" w:cs="Calibri"/>
          <w:sz w:val="22"/>
        </w:rPr>
      </w:pPr>
      <w:r w:rsidRPr="0081606C">
        <w:rPr>
          <w:rFonts w:cs="Calibri"/>
          <w:position w:val="-14"/>
        </w:rPr>
        <w:object w:dxaOrig="440" w:dyaOrig="400">
          <v:shape id="_x0000_i1036" type="#_x0000_t75" style="width:21.75pt;height:19.5pt" o:ole="">
            <v:imagedata r:id="rId30" o:title=""/>
          </v:shape>
          <o:OLEObject Type="Embed" ProgID="Equation.3" ShapeID="_x0000_i1036" DrawAspect="Content" ObjectID="_1351585290" r:id="rId31"/>
        </w:object>
      </w:r>
      <w:r w:rsidR="005B0634">
        <w:rPr>
          <w:rFonts w:ascii="Calibri" w:hAnsi="Calibri" w:cs="Calibri"/>
          <w:sz w:val="22"/>
        </w:rPr>
        <w:tab/>
      </w:r>
      <w:proofErr w:type="gramStart"/>
      <w:r w:rsidR="005B0634" w:rsidRPr="00702DB9">
        <w:rPr>
          <w:rFonts w:ascii="Calibri" w:hAnsi="Calibri" w:cs="Calibri"/>
          <w:sz w:val="22"/>
        </w:rPr>
        <w:t>is</w:t>
      </w:r>
      <w:proofErr w:type="gramEnd"/>
      <w:r w:rsidR="005B0634" w:rsidRPr="00702DB9">
        <w:rPr>
          <w:rFonts w:ascii="Calibri" w:hAnsi="Calibri" w:cs="Calibri"/>
          <w:sz w:val="22"/>
        </w:rPr>
        <w:t xml:space="preserve"> the </w:t>
      </w:r>
      <w:r w:rsidR="00BF74BD">
        <w:rPr>
          <w:rFonts w:ascii="Calibri" w:hAnsi="Calibri" w:cs="Calibri"/>
          <w:sz w:val="22"/>
        </w:rPr>
        <w:t xml:space="preserve">year-dependant </w:t>
      </w:r>
      <w:r w:rsidR="005B0634" w:rsidRPr="00702DB9">
        <w:rPr>
          <w:rFonts w:ascii="Calibri" w:hAnsi="Calibri" w:cs="Calibri"/>
          <w:sz w:val="22"/>
        </w:rPr>
        <w:t xml:space="preserve">target rate of increase for species </w:t>
      </w:r>
      <w:proofErr w:type="spellStart"/>
      <w:r w:rsidR="005B0634" w:rsidRPr="00702DB9">
        <w:rPr>
          <w:rFonts w:ascii="Calibri" w:hAnsi="Calibri" w:cs="Calibri"/>
          <w:i/>
          <w:sz w:val="22"/>
        </w:rPr>
        <w:t>spp</w:t>
      </w:r>
      <w:proofErr w:type="spellEnd"/>
      <w:r w:rsidR="005B0634" w:rsidRPr="00702DB9">
        <w:rPr>
          <w:rFonts w:ascii="Calibri" w:hAnsi="Calibri" w:cs="Calibri"/>
          <w:sz w:val="22"/>
        </w:rPr>
        <w:t>,</w:t>
      </w:r>
      <w:r w:rsidR="00BF74BD">
        <w:rPr>
          <w:rFonts w:ascii="Calibri" w:hAnsi="Calibri" w:cs="Calibri"/>
          <w:sz w:val="22"/>
        </w:rPr>
        <w:t xml:space="preserve"> </w:t>
      </w:r>
    </w:p>
    <w:p w:rsidR="005B0634" w:rsidRDefault="005B0634" w:rsidP="005B0634">
      <w:pPr>
        <w:spacing w:before="120"/>
        <w:ind w:left="720" w:hanging="720"/>
        <w:jc w:val="both"/>
        <w:rPr>
          <w:rFonts w:ascii="Calibri" w:hAnsi="Calibri" w:cs="Calibri"/>
          <w:sz w:val="22"/>
        </w:rPr>
      </w:pPr>
      <w:r w:rsidRPr="00702DB9">
        <w:rPr>
          <w:rFonts w:ascii="Calibri" w:hAnsi="Calibri" w:cs="Calibri"/>
          <w:position w:val="-14"/>
          <w:sz w:val="22"/>
        </w:rPr>
        <w:object w:dxaOrig="400" w:dyaOrig="400">
          <v:shape id="_x0000_i1037" type="#_x0000_t75" style="width:19.5pt;height:19.5pt" o:ole="">
            <v:imagedata r:id="rId32" o:title=""/>
          </v:shape>
          <o:OLEObject Type="Embed" ProgID="Equation.3" ShapeID="_x0000_i1037" DrawAspect="Content" ObjectID="_1351585291" r:id="rId33"/>
        </w:object>
      </w:r>
      <w:r w:rsidRPr="00702DB9">
        <w:rPr>
          <w:rFonts w:ascii="Calibri" w:hAnsi="Calibri" w:cs="Calibri"/>
          <w:sz w:val="22"/>
        </w:rPr>
        <w:t xml:space="preserve"> </w:t>
      </w:r>
      <w:r w:rsidRPr="00702DB9">
        <w:rPr>
          <w:rFonts w:ascii="Calibri" w:hAnsi="Calibri" w:cs="Calibri"/>
          <w:sz w:val="22"/>
        </w:rPr>
        <w:tab/>
      </w:r>
      <w:proofErr w:type="gramStart"/>
      <w:r w:rsidRPr="00702DB9">
        <w:rPr>
          <w:rFonts w:ascii="Calibri" w:hAnsi="Calibri" w:cs="Calibri"/>
          <w:sz w:val="22"/>
        </w:rPr>
        <w:t>is</w:t>
      </w:r>
      <w:proofErr w:type="gramEnd"/>
      <w:r w:rsidRPr="00702DB9">
        <w:rPr>
          <w:rFonts w:ascii="Calibri" w:hAnsi="Calibri" w:cs="Calibri"/>
          <w:sz w:val="22"/>
        </w:rPr>
        <w:t xml:space="preserve"> a measure of the immediate past trend in the abundance indices for species </w:t>
      </w:r>
      <w:proofErr w:type="spellStart"/>
      <w:r w:rsidRPr="00702DB9">
        <w:rPr>
          <w:rFonts w:ascii="Calibri" w:hAnsi="Calibri" w:cs="Calibri"/>
          <w:i/>
          <w:iCs/>
          <w:sz w:val="22"/>
        </w:rPr>
        <w:t>spp</w:t>
      </w:r>
      <w:proofErr w:type="spellEnd"/>
      <w:r w:rsidRPr="00702DB9">
        <w:rPr>
          <w:rFonts w:ascii="Calibri" w:hAnsi="Calibri" w:cs="Calibri"/>
          <w:sz w:val="22"/>
        </w:rPr>
        <w:t xml:space="preserve"> as available to use for calculations for year </w:t>
      </w:r>
      <w:r w:rsidRPr="00702DB9">
        <w:rPr>
          <w:rFonts w:ascii="Calibri" w:hAnsi="Calibri" w:cs="Calibri"/>
          <w:i/>
          <w:iCs/>
          <w:sz w:val="22"/>
        </w:rPr>
        <w:t>y</w:t>
      </w:r>
      <w:r>
        <w:rPr>
          <w:rFonts w:ascii="Calibri" w:hAnsi="Calibri" w:cs="Calibri"/>
          <w:sz w:val="22"/>
        </w:rPr>
        <w:t>,</w:t>
      </w:r>
    </w:p>
    <w:p w:rsidR="005B0634" w:rsidRDefault="005B0634" w:rsidP="005B0634">
      <w:pPr>
        <w:spacing w:before="120"/>
        <w:ind w:left="720" w:hanging="720"/>
        <w:jc w:val="both"/>
        <w:rPr>
          <w:rFonts w:ascii="Calibri" w:hAnsi="Calibri" w:cs="Calibri"/>
          <w:sz w:val="22"/>
        </w:rPr>
      </w:pPr>
      <w:r w:rsidRPr="005B0634">
        <w:rPr>
          <w:rFonts w:ascii="Calibri" w:hAnsi="Calibri" w:cs="Calibri"/>
          <w:position w:val="-6"/>
          <w:sz w:val="22"/>
        </w:rPr>
        <w:object w:dxaOrig="420" w:dyaOrig="320">
          <v:shape id="_x0000_i1038" type="#_x0000_t75" style="width:21pt;height:16.5pt" o:ole="">
            <v:imagedata r:id="rId34" o:title=""/>
          </v:shape>
          <o:OLEObject Type="Embed" ProgID="Equation.3" ShapeID="_x0000_i1038" DrawAspect="Content" ObjectID="_1351585292" r:id="rId35"/>
        </w:object>
      </w:r>
      <w:proofErr w:type="gramStart"/>
      <w:r>
        <w:rPr>
          <w:rFonts w:ascii="Calibri" w:hAnsi="Calibri" w:cs="Calibri"/>
          <w:sz w:val="22"/>
        </w:rPr>
        <w:t xml:space="preserve">, </w:t>
      </w:r>
      <w:proofErr w:type="gramEnd"/>
      <w:r w:rsidR="00C07096" w:rsidRPr="005B0634">
        <w:rPr>
          <w:rFonts w:ascii="Calibri" w:hAnsi="Calibri" w:cs="Calibri"/>
          <w:position w:val="-6"/>
          <w:sz w:val="22"/>
        </w:rPr>
        <w:object w:dxaOrig="400" w:dyaOrig="320">
          <v:shape id="_x0000_i1039" type="#_x0000_t75" style="width:19.5pt;height:16.5pt" o:ole="">
            <v:imagedata r:id="rId36" o:title=""/>
          </v:shape>
          <o:OLEObject Type="Embed" ProgID="Equation.3" ShapeID="_x0000_i1039" DrawAspect="Content" ObjectID="_1351585293" r:id="rId37"/>
        </w:object>
      </w:r>
      <w:r>
        <w:rPr>
          <w:rFonts w:ascii="Calibri" w:hAnsi="Calibri" w:cs="Calibri"/>
          <w:sz w:val="22"/>
        </w:rPr>
        <w:t xml:space="preserve">, </w:t>
      </w:r>
      <w:r w:rsidR="00C07096" w:rsidRPr="005B0634">
        <w:rPr>
          <w:rFonts w:ascii="Calibri" w:hAnsi="Calibri" w:cs="Calibri"/>
          <w:position w:val="-6"/>
          <w:sz w:val="22"/>
        </w:rPr>
        <w:object w:dxaOrig="400" w:dyaOrig="320">
          <v:shape id="_x0000_i1040" type="#_x0000_t75" style="width:19.5pt;height:16.5pt" o:ole="">
            <v:imagedata r:id="rId38" o:title=""/>
          </v:shape>
          <o:OLEObject Type="Embed" ProgID="Equation.3" ShapeID="_x0000_i1040" DrawAspect="Content" ObjectID="_1351585294" r:id="rId39"/>
        </w:object>
      </w:r>
      <w:r>
        <w:rPr>
          <w:rFonts w:ascii="Calibri" w:hAnsi="Calibri" w:cs="Calibri"/>
          <w:sz w:val="22"/>
        </w:rPr>
        <w:t xml:space="preserve"> and </w:t>
      </w:r>
      <w:r w:rsidR="00C07096" w:rsidRPr="005B0634">
        <w:rPr>
          <w:rFonts w:ascii="Calibri" w:hAnsi="Calibri" w:cs="Calibri"/>
          <w:position w:val="-10"/>
          <w:sz w:val="22"/>
        </w:rPr>
        <w:object w:dxaOrig="440" w:dyaOrig="360">
          <v:shape id="_x0000_i1041" type="#_x0000_t75" style="width:22.5pt;height:18pt" o:ole="">
            <v:imagedata r:id="rId40" o:title=""/>
          </v:shape>
          <o:OLEObject Type="Embed" ProgID="Equation.3" ShapeID="_x0000_i1041" DrawAspect="Content" ObjectID="_1351585295" r:id="rId41"/>
        </w:object>
      </w:r>
      <w:r>
        <w:rPr>
          <w:rFonts w:ascii="Calibri" w:hAnsi="Calibri" w:cs="Calibri"/>
          <w:sz w:val="22"/>
        </w:rPr>
        <w:t xml:space="preserve"> are tuning parameters, </w:t>
      </w:r>
      <w:r w:rsidR="00D2597D">
        <w:rPr>
          <w:rFonts w:ascii="Calibri" w:hAnsi="Calibri" w:cs="Calibri"/>
          <w:sz w:val="22"/>
        </w:rPr>
        <w:t>and</w:t>
      </w:r>
    </w:p>
    <w:p w:rsidR="00D2597D" w:rsidRDefault="00D2597D" w:rsidP="005B0634">
      <w:pPr>
        <w:spacing w:before="120"/>
        <w:ind w:left="720" w:hanging="720"/>
        <w:jc w:val="both"/>
        <w:rPr>
          <w:rFonts w:ascii="Calibri" w:hAnsi="Calibri" w:cs="Calibri"/>
          <w:sz w:val="22"/>
        </w:rPr>
      </w:pPr>
      <w:r w:rsidRPr="00D2597D">
        <w:rPr>
          <w:rFonts w:ascii="Calibri" w:hAnsi="Calibri" w:cs="Calibri"/>
          <w:position w:val="-46"/>
        </w:rPr>
        <w:object w:dxaOrig="4200" w:dyaOrig="1040">
          <v:shape id="_x0000_i1042" type="#_x0000_t75" style="width:210pt;height:51.75pt" o:ole="">
            <v:imagedata r:id="rId42" o:title=""/>
          </v:shape>
          <o:OLEObject Type="Embed" ProgID="Equation.3" ShapeID="_x0000_i1042" DrawAspect="Content" ObjectID="_1351585296" r:id="rId43"/>
        </w:object>
      </w:r>
      <w:r>
        <w:rPr>
          <w:rFonts w:ascii="Calibri" w:hAnsi="Calibri" w:cs="Calibri"/>
          <w:position w:val="-14"/>
        </w:rPr>
        <w:tab/>
      </w:r>
      <w:r>
        <w:rPr>
          <w:rFonts w:ascii="Calibri" w:hAnsi="Calibri" w:cs="Calibri"/>
          <w:position w:val="-14"/>
        </w:rPr>
        <w:tab/>
      </w:r>
      <w:r>
        <w:rPr>
          <w:rFonts w:ascii="Calibri" w:hAnsi="Calibri" w:cs="Calibri"/>
          <w:position w:val="-14"/>
        </w:rPr>
        <w:tab/>
      </w:r>
      <w:r>
        <w:rPr>
          <w:rFonts w:ascii="Calibri" w:hAnsi="Calibri" w:cs="Calibri"/>
          <w:position w:val="-14"/>
        </w:rPr>
        <w:tab/>
      </w:r>
      <w:r>
        <w:rPr>
          <w:rFonts w:ascii="Calibri" w:hAnsi="Calibri" w:cs="Calibri"/>
          <w:position w:val="-14"/>
        </w:rPr>
        <w:tab/>
      </w:r>
      <w:r>
        <w:rPr>
          <w:rFonts w:ascii="Calibri" w:hAnsi="Calibri" w:cs="Calibri"/>
          <w:position w:val="-14"/>
        </w:rPr>
        <w:tab/>
        <w:t>(3)</w:t>
      </w:r>
    </w:p>
    <w:p w:rsidR="00D2597D" w:rsidRDefault="00D2597D" w:rsidP="005B0634">
      <w:pPr>
        <w:spacing w:before="120"/>
        <w:ind w:left="720" w:hanging="720"/>
        <w:jc w:val="both"/>
        <w:rPr>
          <w:rFonts w:ascii="Calibri" w:hAnsi="Calibri" w:cs="Calibri"/>
          <w:sz w:val="22"/>
        </w:rPr>
      </w:pPr>
      <w:r>
        <w:rPr>
          <w:rFonts w:ascii="Calibri" w:hAnsi="Calibri" w:cs="Calibri"/>
          <w:sz w:val="22"/>
        </w:rPr>
        <w:t>where</w:t>
      </w:r>
    </w:p>
    <w:p w:rsidR="005B0634" w:rsidRDefault="005B0634" w:rsidP="005B0634">
      <w:pPr>
        <w:spacing w:before="120"/>
        <w:ind w:left="720" w:hanging="720"/>
        <w:jc w:val="both"/>
        <w:rPr>
          <w:rFonts w:ascii="Calibri" w:hAnsi="Calibri" w:cs="Calibri"/>
          <w:i/>
          <w:iCs/>
          <w:sz w:val="22"/>
        </w:rPr>
      </w:pPr>
      <w:r w:rsidRPr="00702DB9">
        <w:rPr>
          <w:rFonts w:ascii="Calibri" w:hAnsi="Calibri" w:cs="Calibri"/>
          <w:position w:val="-14"/>
          <w:sz w:val="22"/>
        </w:rPr>
        <w:object w:dxaOrig="440" w:dyaOrig="400">
          <v:shape id="_x0000_i1043" type="#_x0000_t75" style="width:22.5pt;height:19.5pt" o:ole="">
            <v:imagedata r:id="rId44" o:title=""/>
          </v:shape>
          <o:OLEObject Type="Embed" ProgID="Equation.3" ShapeID="_x0000_i1043" DrawAspect="Content" ObjectID="_1351585297" r:id="rId45"/>
        </w:object>
      </w:r>
      <w:r w:rsidRPr="005B0634">
        <w:rPr>
          <w:rFonts w:ascii="Calibri" w:hAnsi="Calibri" w:cs="Calibri"/>
          <w:sz w:val="22"/>
        </w:rPr>
        <w:t xml:space="preserve"> </w:t>
      </w:r>
      <w:proofErr w:type="gramStart"/>
      <w:r w:rsidRPr="00702DB9">
        <w:rPr>
          <w:rFonts w:ascii="Calibri" w:hAnsi="Calibri" w:cs="Calibri"/>
          <w:sz w:val="22"/>
        </w:rPr>
        <w:t>is</w:t>
      </w:r>
      <w:proofErr w:type="gramEnd"/>
      <w:r w:rsidRPr="00702DB9">
        <w:rPr>
          <w:rFonts w:ascii="Calibri" w:hAnsi="Calibri" w:cs="Calibri"/>
          <w:sz w:val="22"/>
        </w:rPr>
        <w:t xml:space="preserve"> a measure of the </w:t>
      </w:r>
      <w:r w:rsidR="00C07096" w:rsidRPr="00702DB9">
        <w:rPr>
          <w:rFonts w:ascii="Calibri" w:hAnsi="Calibri" w:cs="Calibri"/>
          <w:sz w:val="22"/>
        </w:rPr>
        <w:t xml:space="preserve">immediate past </w:t>
      </w:r>
      <w:r w:rsidR="00C07096">
        <w:rPr>
          <w:rFonts w:ascii="Calibri" w:hAnsi="Calibri" w:cs="Calibri"/>
          <w:sz w:val="22"/>
        </w:rPr>
        <w:t>level</w:t>
      </w:r>
      <w:r w:rsidRPr="00702DB9">
        <w:rPr>
          <w:rFonts w:ascii="Calibri" w:hAnsi="Calibri" w:cs="Calibri"/>
          <w:sz w:val="22"/>
        </w:rPr>
        <w:t xml:space="preserve"> in the abundance indices for species </w:t>
      </w:r>
      <w:proofErr w:type="spellStart"/>
      <w:r w:rsidRPr="00702DB9">
        <w:rPr>
          <w:rFonts w:ascii="Calibri" w:hAnsi="Calibri" w:cs="Calibri"/>
          <w:i/>
          <w:iCs/>
          <w:sz w:val="22"/>
        </w:rPr>
        <w:t>spp</w:t>
      </w:r>
      <w:proofErr w:type="spellEnd"/>
      <w:r w:rsidRPr="00702DB9">
        <w:rPr>
          <w:rFonts w:ascii="Calibri" w:hAnsi="Calibri" w:cs="Calibri"/>
          <w:sz w:val="22"/>
        </w:rPr>
        <w:t xml:space="preserve"> as available to use for calculations for year </w:t>
      </w:r>
      <w:r w:rsidRPr="00702DB9">
        <w:rPr>
          <w:rFonts w:ascii="Calibri" w:hAnsi="Calibri" w:cs="Calibri"/>
          <w:i/>
          <w:iCs/>
          <w:sz w:val="22"/>
        </w:rPr>
        <w:t>y</w:t>
      </w:r>
      <w:r w:rsidR="000673CC">
        <w:rPr>
          <w:rFonts w:ascii="Calibri" w:hAnsi="Calibri" w:cs="Calibri"/>
          <w:i/>
          <w:iCs/>
          <w:sz w:val="22"/>
        </w:rPr>
        <w:t>.</w:t>
      </w:r>
    </w:p>
    <w:p w:rsidR="000673CC" w:rsidRDefault="000673CC" w:rsidP="000673CC">
      <w:pPr>
        <w:spacing w:before="120"/>
        <w:jc w:val="both"/>
        <w:rPr>
          <w:rFonts w:ascii="Calibri" w:hAnsi="Calibri" w:cs="Calibri"/>
          <w:sz w:val="22"/>
        </w:rPr>
      </w:pPr>
    </w:p>
    <w:p w:rsidR="00432151" w:rsidRPr="00432151" w:rsidRDefault="00432151" w:rsidP="000673CC">
      <w:pPr>
        <w:spacing w:before="120"/>
        <w:jc w:val="both"/>
        <w:rPr>
          <w:rFonts w:ascii="Calibri" w:hAnsi="Calibri" w:cs="Calibri"/>
          <w:i/>
          <w:sz w:val="22"/>
        </w:rPr>
      </w:pPr>
      <w:r w:rsidRPr="00432151">
        <w:rPr>
          <w:rFonts w:ascii="Calibri" w:hAnsi="Calibri" w:cs="Calibri"/>
          <w:i/>
          <w:sz w:val="22"/>
        </w:rPr>
        <w:t xml:space="preserve">Measure of </w:t>
      </w:r>
      <w:r>
        <w:rPr>
          <w:rFonts w:ascii="Calibri" w:hAnsi="Calibri" w:cs="Calibri"/>
          <w:i/>
          <w:sz w:val="22"/>
        </w:rPr>
        <w:t xml:space="preserve">recent </w:t>
      </w:r>
      <w:r w:rsidRPr="00432151">
        <w:rPr>
          <w:rFonts w:ascii="Calibri" w:hAnsi="Calibri" w:cs="Calibri"/>
          <w:i/>
          <w:sz w:val="22"/>
        </w:rPr>
        <w:t>trend</w:t>
      </w:r>
    </w:p>
    <w:p w:rsidR="000673CC" w:rsidRPr="00702DB9" w:rsidRDefault="000673CC" w:rsidP="000673CC">
      <w:pPr>
        <w:spacing w:before="120"/>
        <w:jc w:val="both"/>
        <w:rPr>
          <w:rFonts w:ascii="Calibri" w:hAnsi="Calibri" w:cs="Calibri"/>
          <w:sz w:val="22"/>
        </w:rPr>
      </w:pPr>
      <w:r w:rsidRPr="00702DB9">
        <w:rPr>
          <w:rFonts w:ascii="Calibri" w:hAnsi="Calibri" w:cs="Calibri"/>
          <w:sz w:val="22"/>
        </w:rPr>
        <w:t>Th</w:t>
      </w:r>
      <w:r w:rsidR="00BF74BD">
        <w:rPr>
          <w:rFonts w:ascii="Calibri" w:hAnsi="Calibri" w:cs="Calibri"/>
          <w:sz w:val="22"/>
        </w:rPr>
        <w:t>e</w:t>
      </w:r>
      <w:r w:rsidRPr="00702DB9">
        <w:rPr>
          <w:rFonts w:ascii="Calibri" w:hAnsi="Calibri" w:cs="Calibri"/>
          <w:sz w:val="22"/>
        </w:rPr>
        <w:t xml:space="preserve"> trend measure </w:t>
      </w:r>
      <w:r w:rsidRPr="00702DB9">
        <w:rPr>
          <w:rFonts w:ascii="Calibri" w:hAnsi="Calibri" w:cs="Calibri"/>
          <w:position w:val="-14"/>
          <w:sz w:val="22"/>
        </w:rPr>
        <w:object w:dxaOrig="400" w:dyaOrig="400">
          <v:shape id="_x0000_i1044" type="#_x0000_t75" style="width:19.5pt;height:19.5pt" o:ole="">
            <v:imagedata r:id="rId32" o:title=""/>
          </v:shape>
          <o:OLEObject Type="Embed" ProgID="Equation.3" ShapeID="_x0000_i1044" DrawAspect="Content" ObjectID="_1351585298" r:id="rId46"/>
        </w:object>
      </w:r>
      <w:r>
        <w:rPr>
          <w:rFonts w:ascii="Calibri" w:hAnsi="Calibri" w:cs="Calibri"/>
          <w:sz w:val="22"/>
        </w:rPr>
        <w:t xml:space="preserve"> </w:t>
      </w:r>
      <w:r w:rsidRPr="00702DB9">
        <w:rPr>
          <w:rFonts w:ascii="Calibri" w:hAnsi="Calibri" w:cs="Calibri"/>
          <w:sz w:val="22"/>
        </w:rPr>
        <w:t>is computed as follows from the species-</w:t>
      </w:r>
      <w:r>
        <w:rPr>
          <w:rFonts w:ascii="Calibri" w:hAnsi="Calibri" w:cs="Calibri"/>
          <w:sz w:val="22"/>
        </w:rPr>
        <w:t xml:space="preserve"> and coasts- </w:t>
      </w:r>
      <w:r w:rsidRPr="00702DB9">
        <w:rPr>
          <w:rFonts w:ascii="Calibri" w:hAnsi="Calibri" w:cs="Calibri"/>
          <w:sz w:val="22"/>
        </w:rPr>
        <w:t>disaggregated GLM-CPUE (</w:t>
      </w:r>
      <w:r w:rsidR="00432151" w:rsidRPr="00702DB9">
        <w:rPr>
          <w:rFonts w:ascii="Calibri" w:hAnsi="Calibri" w:cs="Calibri"/>
          <w:position w:val="-14"/>
          <w:sz w:val="22"/>
        </w:rPr>
        <w:object w:dxaOrig="1140" w:dyaOrig="400">
          <v:shape id="_x0000_i1045" type="#_x0000_t75" style="width:57pt;height:19.5pt" o:ole="">
            <v:imagedata r:id="rId47" o:title=""/>
          </v:shape>
          <o:OLEObject Type="Embed" ProgID="Equation.3" ShapeID="_x0000_i1045" DrawAspect="Content" ObjectID="_1351585299" r:id="rId48"/>
        </w:object>
      </w:r>
      <w:r w:rsidR="00432151">
        <w:rPr>
          <w:rFonts w:ascii="Calibri" w:hAnsi="Calibri" w:cs="Calibri"/>
          <w:sz w:val="22"/>
        </w:rPr>
        <w:t xml:space="preserve"> and </w:t>
      </w:r>
      <w:r w:rsidR="00432151" w:rsidRPr="00702DB9">
        <w:rPr>
          <w:rFonts w:ascii="Calibri" w:hAnsi="Calibri" w:cs="Calibri"/>
          <w:position w:val="-14"/>
          <w:sz w:val="22"/>
        </w:rPr>
        <w:object w:dxaOrig="1120" w:dyaOrig="400">
          <v:shape id="_x0000_i1046" type="#_x0000_t75" style="width:55.5pt;height:19.5pt" o:ole="">
            <v:imagedata r:id="rId49" o:title=""/>
          </v:shape>
          <o:OLEObject Type="Embed" ProgID="Equation.3" ShapeID="_x0000_i1046" DrawAspect="Content" ObjectID="_1351585300" r:id="rId50"/>
        </w:object>
      </w:r>
      <w:r w:rsidRPr="00702DB9">
        <w:rPr>
          <w:rFonts w:ascii="Calibri" w:hAnsi="Calibri" w:cs="Calibri"/>
          <w:sz w:val="22"/>
        </w:rPr>
        <w:t>), west coast summer survey (</w:t>
      </w:r>
      <w:r w:rsidR="00432151" w:rsidRPr="00702DB9">
        <w:rPr>
          <w:rFonts w:ascii="Calibri" w:hAnsi="Calibri" w:cs="Calibri"/>
          <w:position w:val="-14"/>
          <w:sz w:val="22"/>
        </w:rPr>
        <w:object w:dxaOrig="1020" w:dyaOrig="400">
          <v:shape id="_x0000_i1047" type="#_x0000_t75" style="width:51pt;height:19.5pt" o:ole="">
            <v:imagedata r:id="rId51" o:title=""/>
          </v:shape>
          <o:OLEObject Type="Embed" ProgID="Equation.3" ShapeID="_x0000_i1047" DrawAspect="Content" ObjectID="_1351585301" r:id="rId52"/>
        </w:object>
      </w:r>
      <w:r w:rsidRPr="00702DB9">
        <w:rPr>
          <w:rFonts w:ascii="Calibri" w:hAnsi="Calibri" w:cs="Calibri"/>
          <w:sz w:val="22"/>
        </w:rPr>
        <w:t>) and south coast autumn survey (</w:t>
      </w:r>
      <w:r w:rsidR="00432151" w:rsidRPr="00702DB9">
        <w:rPr>
          <w:rFonts w:ascii="Calibri" w:hAnsi="Calibri" w:cs="Calibri"/>
          <w:position w:val="-14"/>
          <w:sz w:val="22"/>
        </w:rPr>
        <w:object w:dxaOrig="980" w:dyaOrig="400">
          <v:shape id="_x0000_i1048" type="#_x0000_t75" style="width:49.5pt;height:19.5pt" o:ole="">
            <v:imagedata r:id="rId53" o:title=""/>
          </v:shape>
          <o:OLEObject Type="Embed" ProgID="Equation.3" ShapeID="_x0000_i1048" DrawAspect="Content" ObjectID="_1351585302" r:id="rId54"/>
        </w:object>
      </w:r>
      <w:r w:rsidRPr="00702DB9">
        <w:rPr>
          <w:rFonts w:ascii="Calibri" w:hAnsi="Calibri" w:cs="Calibri"/>
          <w:sz w:val="22"/>
        </w:rPr>
        <w:t>) indices:</w:t>
      </w:r>
    </w:p>
    <w:p w:rsidR="000673CC" w:rsidRPr="00702DB9" w:rsidRDefault="000673CC" w:rsidP="000673CC">
      <w:pPr>
        <w:numPr>
          <w:ilvl w:val="0"/>
          <w:numId w:val="1"/>
        </w:numPr>
        <w:spacing w:before="120"/>
        <w:jc w:val="both"/>
        <w:rPr>
          <w:rFonts w:ascii="Calibri" w:hAnsi="Calibri" w:cs="Calibri"/>
          <w:sz w:val="22"/>
        </w:rPr>
      </w:pPr>
      <w:r w:rsidRPr="00702DB9">
        <w:rPr>
          <w:rFonts w:ascii="Calibri" w:hAnsi="Calibri" w:cs="Calibri"/>
          <w:sz w:val="22"/>
        </w:rPr>
        <w:t xml:space="preserve">linearly regress </w:t>
      </w:r>
      <w:r w:rsidRPr="00702DB9">
        <w:rPr>
          <w:rFonts w:ascii="Calibri" w:hAnsi="Calibri" w:cs="Calibri"/>
          <w:position w:val="-14"/>
          <w:sz w:val="22"/>
        </w:rPr>
        <w:object w:dxaOrig="1359" w:dyaOrig="400">
          <v:shape id="_x0000_i1049" type="#_x0000_t75" style="width:67.5pt;height:19.5pt" o:ole="">
            <v:imagedata r:id="rId55" o:title=""/>
          </v:shape>
          <o:OLEObject Type="Embed" ProgID="Equation.3" ShapeID="_x0000_i1049" DrawAspect="Content" ObjectID="_1351585303" r:id="rId56"/>
        </w:object>
      </w:r>
      <w:r w:rsidRPr="00702DB9">
        <w:rPr>
          <w:rFonts w:ascii="Calibri" w:hAnsi="Calibri" w:cs="Calibri"/>
          <w:sz w:val="22"/>
        </w:rPr>
        <w:t xml:space="preserve"> </w:t>
      </w:r>
      <w:r>
        <w:rPr>
          <w:rFonts w:ascii="Calibri" w:hAnsi="Calibri" w:cs="Calibri"/>
          <w:sz w:val="22"/>
        </w:rPr>
        <w:t xml:space="preserve">and </w:t>
      </w:r>
      <w:r w:rsidRPr="00702DB9">
        <w:rPr>
          <w:rFonts w:ascii="Calibri" w:hAnsi="Calibri" w:cs="Calibri"/>
          <w:position w:val="-14"/>
          <w:sz w:val="22"/>
        </w:rPr>
        <w:object w:dxaOrig="1340" w:dyaOrig="400">
          <v:shape id="_x0000_i1050" type="#_x0000_t75" style="width:67.5pt;height:19.5pt" o:ole="">
            <v:imagedata r:id="rId57" o:title=""/>
          </v:shape>
          <o:OLEObject Type="Embed" ProgID="Equation.3" ShapeID="_x0000_i1050" DrawAspect="Content" ObjectID="_1351585304" r:id="rId58"/>
        </w:object>
      </w:r>
      <w:r>
        <w:rPr>
          <w:rFonts w:ascii="Calibri" w:hAnsi="Calibri" w:cs="Calibri"/>
          <w:sz w:val="22"/>
        </w:rPr>
        <w:t xml:space="preserve"> </w:t>
      </w:r>
      <w:proofErr w:type="spellStart"/>
      <w:r w:rsidRPr="00702DB9">
        <w:rPr>
          <w:rFonts w:ascii="Calibri" w:hAnsi="Calibri" w:cs="Calibri"/>
          <w:i/>
          <w:sz w:val="22"/>
        </w:rPr>
        <w:t>vs</w:t>
      </w:r>
      <w:proofErr w:type="spellEnd"/>
      <w:r w:rsidRPr="00702DB9">
        <w:rPr>
          <w:rFonts w:ascii="Calibri" w:hAnsi="Calibri" w:cs="Calibri"/>
          <w:sz w:val="22"/>
        </w:rPr>
        <w:t xml:space="preserve"> year </w:t>
      </w:r>
      <w:r w:rsidRPr="00702DB9">
        <w:rPr>
          <w:rFonts w:ascii="Calibri" w:hAnsi="Calibri" w:cs="Calibri"/>
          <w:i/>
          <w:iCs/>
          <w:sz w:val="22"/>
        </w:rPr>
        <w:t>y</w:t>
      </w:r>
      <w:r w:rsidRPr="00702DB9">
        <w:rPr>
          <w:rFonts w:ascii="Calibri" w:hAnsi="Calibri" w:cs="Calibri"/>
          <w:sz w:val="22"/>
        </w:rPr>
        <w:t xml:space="preserve">’ for </w:t>
      </w:r>
      <w:r w:rsidRPr="00702DB9">
        <w:rPr>
          <w:rFonts w:ascii="Calibri" w:hAnsi="Calibri" w:cs="Calibri"/>
          <w:position w:val="-10"/>
          <w:sz w:val="22"/>
        </w:rPr>
        <w:object w:dxaOrig="1300" w:dyaOrig="320">
          <v:shape id="_x0000_i1051" type="#_x0000_t75" style="width:64.5pt;height:16.5pt" o:ole="">
            <v:imagedata r:id="rId59" o:title=""/>
          </v:shape>
          <o:OLEObject Type="Embed" ProgID="Equation.3" ShapeID="_x0000_i1051" DrawAspect="Content" ObjectID="_1351585305" r:id="rId60"/>
        </w:object>
      </w:r>
      <w:r w:rsidRPr="00702DB9">
        <w:rPr>
          <w:rFonts w:ascii="Calibri" w:hAnsi="Calibri" w:cs="Calibri"/>
          <w:sz w:val="22"/>
        </w:rPr>
        <w:t xml:space="preserve"> to </w:t>
      </w:r>
      <w:r w:rsidRPr="00702DB9">
        <w:rPr>
          <w:rFonts w:ascii="Calibri" w:hAnsi="Calibri" w:cs="Calibri"/>
          <w:position w:val="-10"/>
          <w:sz w:val="22"/>
        </w:rPr>
        <w:object w:dxaOrig="960" w:dyaOrig="320">
          <v:shape id="_x0000_i1052" type="#_x0000_t75" style="width:48pt;height:16.5pt" o:ole="">
            <v:imagedata r:id="rId61" o:title=""/>
          </v:shape>
          <o:OLEObject Type="Embed" ProgID="Equation.3" ShapeID="_x0000_i1052" DrawAspect="Content" ObjectID="_1351585306" r:id="rId62"/>
        </w:object>
      </w:r>
      <w:r w:rsidRPr="00702DB9">
        <w:rPr>
          <w:rFonts w:ascii="Calibri" w:hAnsi="Calibri" w:cs="Calibri"/>
          <w:sz w:val="22"/>
        </w:rPr>
        <w:t>, to yield</w:t>
      </w:r>
      <w:r>
        <w:rPr>
          <w:rFonts w:ascii="Calibri" w:hAnsi="Calibri" w:cs="Calibri"/>
          <w:sz w:val="22"/>
        </w:rPr>
        <w:t xml:space="preserve"> two</w:t>
      </w:r>
      <w:r w:rsidRPr="00702DB9">
        <w:rPr>
          <w:rFonts w:ascii="Calibri" w:hAnsi="Calibri" w:cs="Calibri"/>
          <w:sz w:val="22"/>
        </w:rPr>
        <w:t xml:space="preserve"> regression slope value</w:t>
      </w:r>
      <w:r>
        <w:rPr>
          <w:rFonts w:ascii="Calibri" w:hAnsi="Calibri" w:cs="Calibri"/>
          <w:sz w:val="22"/>
        </w:rPr>
        <w:t>s</w:t>
      </w:r>
      <w:r w:rsidRPr="00702DB9">
        <w:rPr>
          <w:rFonts w:ascii="Calibri" w:hAnsi="Calibri" w:cs="Calibri"/>
          <w:sz w:val="22"/>
        </w:rPr>
        <w:t xml:space="preserve"> </w:t>
      </w:r>
      <w:r w:rsidRPr="00702DB9">
        <w:rPr>
          <w:rFonts w:ascii="Calibri" w:hAnsi="Calibri" w:cs="Calibri"/>
          <w:position w:val="-14"/>
          <w:sz w:val="22"/>
        </w:rPr>
        <w:object w:dxaOrig="1120" w:dyaOrig="400">
          <v:shape id="_x0000_i1053" type="#_x0000_t75" style="width:55.5pt;height:19.5pt" o:ole="">
            <v:imagedata r:id="rId63" o:title=""/>
          </v:shape>
          <o:OLEObject Type="Embed" ProgID="Equation.3" ShapeID="_x0000_i1053" DrawAspect="Content" ObjectID="_1351585307" r:id="rId64"/>
        </w:object>
      </w:r>
      <w:r>
        <w:rPr>
          <w:rFonts w:ascii="Calibri" w:hAnsi="Calibri" w:cs="Calibri"/>
          <w:sz w:val="22"/>
        </w:rPr>
        <w:t xml:space="preserve"> and </w:t>
      </w:r>
      <w:r w:rsidRPr="00702DB9">
        <w:rPr>
          <w:rFonts w:ascii="Calibri" w:hAnsi="Calibri" w:cs="Calibri"/>
          <w:position w:val="-14"/>
          <w:sz w:val="22"/>
        </w:rPr>
        <w:object w:dxaOrig="1100" w:dyaOrig="400">
          <v:shape id="_x0000_i1054" type="#_x0000_t75" style="width:55.5pt;height:19.5pt" o:ole="">
            <v:imagedata r:id="rId65" o:title=""/>
          </v:shape>
          <o:OLEObject Type="Embed" ProgID="Equation.3" ShapeID="_x0000_i1054" DrawAspect="Content" ObjectID="_1351585308" r:id="rId66"/>
        </w:object>
      </w:r>
      <w:r w:rsidRPr="00702DB9">
        <w:rPr>
          <w:rFonts w:ascii="Calibri" w:hAnsi="Calibri" w:cs="Calibri"/>
          <w:sz w:val="22"/>
        </w:rPr>
        <w:t>,</w:t>
      </w:r>
    </w:p>
    <w:p w:rsidR="000673CC" w:rsidRPr="00702DB9" w:rsidRDefault="000673CC" w:rsidP="000673CC">
      <w:pPr>
        <w:numPr>
          <w:ilvl w:val="0"/>
          <w:numId w:val="1"/>
        </w:numPr>
        <w:spacing w:before="120"/>
        <w:jc w:val="both"/>
        <w:rPr>
          <w:rFonts w:ascii="Calibri" w:hAnsi="Calibri" w:cs="Calibri"/>
          <w:sz w:val="22"/>
        </w:rPr>
      </w:pPr>
      <w:r w:rsidRPr="00702DB9">
        <w:rPr>
          <w:rFonts w:ascii="Calibri" w:hAnsi="Calibri" w:cs="Calibri"/>
          <w:sz w:val="22"/>
        </w:rPr>
        <w:t xml:space="preserve">linearly regress </w:t>
      </w:r>
      <w:r w:rsidR="00C3469C" w:rsidRPr="00702DB9">
        <w:rPr>
          <w:rFonts w:ascii="Calibri" w:hAnsi="Calibri" w:cs="Calibri"/>
          <w:position w:val="-14"/>
          <w:sz w:val="22"/>
        </w:rPr>
        <w:object w:dxaOrig="1240" w:dyaOrig="400">
          <v:shape id="_x0000_i1055" type="#_x0000_t75" style="width:61.5pt;height:19.5pt" o:ole="">
            <v:imagedata r:id="rId67" o:title=""/>
          </v:shape>
          <o:OLEObject Type="Embed" ProgID="Equation.3" ShapeID="_x0000_i1055" DrawAspect="Content" ObjectID="_1351585309" r:id="rId68"/>
        </w:object>
      </w:r>
      <w:r w:rsidRPr="00702DB9">
        <w:rPr>
          <w:rFonts w:ascii="Calibri" w:hAnsi="Calibri" w:cs="Calibri"/>
          <w:sz w:val="22"/>
        </w:rPr>
        <w:t xml:space="preserve"> and </w:t>
      </w:r>
      <w:r w:rsidR="00C3469C" w:rsidRPr="00702DB9">
        <w:rPr>
          <w:rFonts w:ascii="Calibri" w:hAnsi="Calibri" w:cs="Calibri"/>
          <w:position w:val="-14"/>
          <w:sz w:val="22"/>
        </w:rPr>
        <w:object w:dxaOrig="1219" w:dyaOrig="400">
          <v:shape id="_x0000_i1056" type="#_x0000_t75" style="width:61.5pt;height:19.5pt" o:ole="">
            <v:imagedata r:id="rId69" o:title=""/>
          </v:shape>
          <o:OLEObject Type="Embed" ProgID="Equation.3" ShapeID="_x0000_i1056" DrawAspect="Content" ObjectID="_1351585310" r:id="rId70"/>
        </w:object>
      </w:r>
      <w:r w:rsidRPr="00702DB9">
        <w:rPr>
          <w:rFonts w:ascii="Calibri" w:hAnsi="Calibri" w:cs="Calibri"/>
          <w:sz w:val="22"/>
        </w:rPr>
        <w:t xml:space="preserve"> </w:t>
      </w:r>
      <w:proofErr w:type="spellStart"/>
      <w:r w:rsidRPr="00702DB9">
        <w:rPr>
          <w:rFonts w:ascii="Calibri" w:hAnsi="Calibri" w:cs="Calibri"/>
          <w:i/>
          <w:sz w:val="22"/>
        </w:rPr>
        <w:t>vs</w:t>
      </w:r>
      <w:proofErr w:type="spellEnd"/>
      <w:r w:rsidRPr="00702DB9">
        <w:rPr>
          <w:rFonts w:ascii="Calibri" w:hAnsi="Calibri" w:cs="Calibri"/>
          <w:sz w:val="22"/>
        </w:rPr>
        <w:t xml:space="preserve"> year </w:t>
      </w:r>
      <w:r w:rsidRPr="00702DB9">
        <w:rPr>
          <w:rFonts w:ascii="Calibri" w:hAnsi="Calibri" w:cs="Calibri"/>
          <w:i/>
          <w:iCs/>
          <w:sz w:val="22"/>
        </w:rPr>
        <w:t>y</w:t>
      </w:r>
      <w:r w:rsidRPr="00702DB9">
        <w:rPr>
          <w:rFonts w:ascii="Calibri" w:hAnsi="Calibri" w:cs="Calibri"/>
          <w:sz w:val="22"/>
        </w:rPr>
        <w:t xml:space="preserve">’ for </w:t>
      </w:r>
      <w:r w:rsidRPr="00702DB9">
        <w:rPr>
          <w:rFonts w:ascii="Calibri" w:hAnsi="Calibri" w:cs="Calibri"/>
          <w:position w:val="-10"/>
          <w:sz w:val="22"/>
        </w:rPr>
        <w:object w:dxaOrig="999" w:dyaOrig="320">
          <v:shape id="_x0000_i1057" type="#_x0000_t75" style="width:49.5pt;height:16.5pt" o:ole="">
            <v:imagedata r:id="rId71" o:title=""/>
          </v:shape>
          <o:OLEObject Type="Embed" ProgID="Equation.3" ShapeID="_x0000_i1057" DrawAspect="Content" ObjectID="_1351585311" r:id="rId72"/>
        </w:object>
      </w:r>
      <w:r w:rsidRPr="00702DB9">
        <w:rPr>
          <w:rFonts w:ascii="Calibri" w:hAnsi="Calibri" w:cs="Calibri"/>
          <w:sz w:val="22"/>
        </w:rPr>
        <w:t xml:space="preserve"> to </w:t>
      </w:r>
      <w:r w:rsidRPr="00702DB9">
        <w:rPr>
          <w:rFonts w:ascii="Calibri" w:hAnsi="Calibri" w:cs="Calibri"/>
          <w:position w:val="-10"/>
          <w:sz w:val="22"/>
        </w:rPr>
        <w:object w:dxaOrig="920" w:dyaOrig="320">
          <v:shape id="_x0000_i1058" type="#_x0000_t75" style="width:46.5pt;height:16.5pt" o:ole="">
            <v:imagedata r:id="rId73" o:title=""/>
          </v:shape>
          <o:OLEObject Type="Embed" ProgID="Equation.3" ShapeID="_x0000_i1058" DrawAspect="Content" ObjectID="_1351585312" r:id="rId74"/>
        </w:object>
      </w:r>
      <w:r w:rsidRPr="00702DB9">
        <w:rPr>
          <w:rFonts w:ascii="Calibri" w:hAnsi="Calibri" w:cs="Calibri"/>
          <w:sz w:val="22"/>
        </w:rPr>
        <w:t xml:space="preserve">, to yield two regression slope values </w:t>
      </w:r>
      <w:r w:rsidR="00C3469C" w:rsidRPr="00702DB9">
        <w:rPr>
          <w:rFonts w:ascii="Calibri" w:hAnsi="Calibri" w:cs="Calibri"/>
          <w:position w:val="-14"/>
          <w:sz w:val="22"/>
        </w:rPr>
        <w:object w:dxaOrig="999" w:dyaOrig="400">
          <v:shape id="_x0000_i1059" type="#_x0000_t75" style="width:49.5pt;height:19.5pt" o:ole="">
            <v:imagedata r:id="rId75" o:title=""/>
          </v:shape>
          <o:OLEObject Type="Embed" ProgID="Equation.3" ShapeID="_x0000_i1059" DrawAspect="Content" ObjectID="_1351585313" r:id="rId76"/>
        </w:object>
      </w:r>
      <w:r w:rsidRPr="00702DB9">
        <w:rPr>
          <w:rFonts w:ascii="Calibri" w:hAnsi="Calibri" w:cs="Calibri"/>
          <w:sz w:val="22"/>
        </w:rPr>
        <w:t xml:space="preserve"> and </w:t>
      </w:r>
      <w:r w:rsidR="00C3469C" w:rsidRPr="00702DB9">
        <w:rPr>
          <w:rFonts w:ascii="Calibri" w:hAnsi="Calibri" w:cs="Calibri"/>
          <w:position w:val="-14"/>
          <w:sz w:val="22"/>
        </w:rPr>
        <w:object w:dxaOrig="980" w:dyaOrig="400">
          <v:shape id="_x0000_i1060" type="#_x0000_t75" style="width:49.5pt;height:19.5pt" o:ole="">
            <v:imagedata r:id="rId77" o:title=""/>
          </v:shape>
          <o:OLEObject Type="Embed" ProgID="Equation.3" ShapeID="_x0000_i1060" DrawAspect="Content" ObjectID="_1351585314" r:id="rId78"/>
        </w:object>
      </w:r>
      <w:r w:rsidRPr="00702DB9">
        <w:rPr>
          <w:rFonts w:ascii="Calibri" w:hAnsi="Calibri" w:cs="Calibri"/>
          <w:sz w:val="22"/>
        </w:rPr>
        <w:t>,</w:t>
      </w:r>
    </w:p>
    <w:p w:rsidR="000673CC" w:rsidRPr="00702DB9" w:rsidRDefault="000673CC" w:rsidP="000673CC">
      <w:pPr>
        <w:spacing w:before="120"/>
        <w:jc w:val="both"/>
        <w:rPr>
          <w:rFonts w:ascii="Calibri" w:hAnsi="Calibri" w:cs="Calibri"/>
          <w:sz w:val="22"/>
        </w:rPr>
      </w:pPr>
      <w:r w:rsidRPr="00702DB9">
        <w:rPr>
          <w:rFonts w:ascii="Calibri" w:hAnsi="Calibri" w:cs="Calibri"/>
          <w:sz w:val="22"/>
        </w:rPr>
        <w:t xml:space="preserve">where </w:t>
      </w:r>
      <w:r w:rsidRPr="00702DB9">
        <w:rPr>
          <w:rFonts w:ascii="Calibri" w:hAnsi="Calibri" w:cs="Calibri"/>
          <w:i/>
          <w:iCs/>
          <w:sz w:val="22"/>
        </w:rPr>
        <w:t>p</w:t>
      </w:r>
      <w:r w:rsidRPr="00702DB9">
        <w:rPr>
          <w:rFonts w:ascii="Calibri" w:hAnsi="Calibri" w:cs="Calibri"/>
          <w:iCs/>
          <w:sz w:val="22"/>
        </w:rPr>
        <w:t>=6</w:t>
      </w:r>
      <w:r w:rsidRPr="00702DB9">
        <w:rPr>
          <w:rFonts w:ascii="Calibri" w:hAnsi="Calibri" w:cs="Calibri"/>
          <w:sz w:val="22"/>
        </w:rPr>
        <w:t xml:space="preserve"> is the length of the periods considered for these regressions. Note that the reason the trend for surveys is calculated for a period moved one year later than for CPUE is that by the time of year that the TAC recommendation would be computed for the following year, survey results for the current year would be known, but not CPUE as fishing for the year would not yet have been completed. Note also that surveys carried out using the old gear are made comparable to those carried out using the new gear by multiplying them by a species specific calibration factor (0.95 for </w:t>
      </w:r>
      <w:r w:rsidRPr="00702DB9">
        <w:rPr>
          <w:rFonts w:ascii="Calibri" w:hAnsi="Calibri" w:cs="Calibri"/>
          <w:i/>
          <w:sz w:val="22"/>
        </w:rPr>
        <w:t>M. paradoxus</w:t>
      </w:r>
      <w:r w:rsidRPr="00702DB9">
        <w:rPr>
          <w:rFonts w:ascii="Calibri" w:hAnsi="Calibri" w:cs="Calibri"/>
          <w:sz w:val="22"/>
        </w:rPr>
        <w:t xml:space="preserve"> and 0.8 for </w:t>
      </w:r>
      <w:r w:rsidRPr="00702DB9">
        <w:rPr>
          <w:rFonts w:ascii="Calibri" w:hAnsi="Calibri" w:cs="Calibri"/>
          <w:i/>
          <w:sz w:val="22"/>
        </w:rPr>
        <w:t>M. capensis</w:t>
      </w:r>
      <w:r w:rsidRPr="00702DB9">
        <w:rPr>
          <w:rFonts w:ascii="Calibri" w:hAnsi="Calibri" w:cs="Calibri"/>
          <w:sz w:val="22"/>
        </w:rPr>
        <w:t>)</w:t>
      </w:r>
      <w:r w:rsidR="00657156">
        <w:rPr>
          <w:rFonts w:ascii="Calibri" w:hAnsi="Calibri" w:cs="Calibri"/>
          <w:sz w:val="22"/>
        </w:rPr>
        <w:t>.</w:t>
      </w:r>
    </w:p>
    <w:p w:rsidR="000673CC" w:rsidRPr="00567880" w:rsidRDefault="000673CC" w:rsidP="000673CC">
      <w:pPr>
        <w:spacing w:before="120"/>
        <w:jc w:val="both"/>
        <w:rPr>
          <w:rFonts w:ascii="Calibri" w:hAnsi="Calibri" w:cs="Calibri"/>
          <w:sz w:val="22"/>
        </w:rPr>
      </w:pPr>
      <w:r w:rsidRPr="00702DB9">
        <w:rPr>
          <w:rFonts w:ascii="Calibri" w:hAnsi="Calibri" w:cs="Calibri"/>
          <w:sz w:val="22"/>
        </w:rPr>
        <w:t>Then</w:t>
      </w:r>
      <w:r w:rsidR="00657156">
        <w:rPr>
          <w:rFonts w:ascii="Calibri" w:hAnsi="Calibri" w:cs="Calibri"/>
          <w:sz w:val="22"/>
        </w:rPr>
        <w:t>:</w:t>
      </w:r>
    </w:p>
    <w:p w:rsidR="00567880" w:rsidRPr="00567880" w:rsidRDefault="00E02284" w:rsidP="00567880">
      <w:pPr>
        <w:spacing w:before="120"/>
        <w:jc w:val="both"/>
        <w:rPr>
          <w:rFonts w:ascii="Calibri" w:hAnsi="Calibri" w:cs="Calibri"/>
        </w:rPr>
      </w:pPr>
      <w:r w:rsidRPr="00567880">
        <w:rPr>
          <w:rFonts w:ascii="Calibri" w:hAnsi="Calibri" w:cs="Calibri"/>
          <w:position w:val="-14"/>
        </w:rPr>
        <w:object w:dxaOrig="7420" w:dyaOrig="400">
          <v:shape id="_x0000_i1061" type="#_x0000_t75" style="width:370.5pt;height:19.5pt" o:ole="">
            <v:imagedata r:id="rId79" o:title=""/>
          </v:shape>
          <o:OLEObject Type="Embed" ProgID="Equation.3" ShapeID="_x0000_i1061" DrawAspect="Content" ObjectID="_1351585315" r:id="rId80"/>
        </w:object>
      </w:r>
      <w:r w:rsidR="00567880" w:rsidRPr="00567880">
        <w:rPr>
          <w:rFonts w:ascii="Calibri" w:hAnsi="Calibri" w:cs="Calibri"/>
        </w:rPr>
        <w:tab/>
        <w:t>(</w:t>
      </w:r>
      <w:r w:rsidR="00D2597D">
        <w:rPr>
          <w:rFonts w:ascii="Calibri" w:hAnsi="Calibri" w:cs="Calibri"/>
        </w:rPr>
        <w:t>4</w:t>
      </w:r>
      <w:r w:rsidR="00567880" w:rsidRPr="00567880">
        <w:rPr>
          <w:rFonts w:ascii="Calibri" w:hAnsi="Calibri" w:cs="Calibri"/>
        </w:rPr>
        <w:t>)</w:t>
      </w:r>
    </w:p>
    <w:p w:rsidR="00567880" w:rsidRPr="00567880" w:rsidRDefault="00E02284" w:rsidP="00567880">
      <w:pPr>
        <w:spacing w:before="120"/>
        <w:jc w:val="both"/>
        <w:rPr>
          <w:rFonts w:ascii="Calibri" w:hAnsi="Calibri" w:cs="Calibri"/>
        </w:rPr>
      </w:pPr>
      <w:r w:rsidRPr="00567880">
        <w:rPr>
          <w:rFonts w:ascii="Calibri" w:hAnsi="Calibri" w:cs="Calibri"/>
          <w:position w:val="-14"/>
        </w:rPr>
        <w:object w:dxaOrig="6780" w:dyaOrig="400">
          <v:shape id="_x0000_i1062" type="#_x0000_t75" style="width:339pt;height:19.5pt" o:ole="">
            <v:imagedata r:id="rId81" o:title=""/>
          </v:shape>
          <o:OLEObject Type="Embed" ProgID="Equation.3" ShapeID="_x0000_i1062" DrawAspect="Content" ObjectID="_1351585316" r:id="rId82"/>
        </w:object>
      </w:r>
      <w:r w:rsidR="00567880" w:rsidRPr="00567880">
        <w:rPr>
          <w:rFonts w:ascii="Calibri" w:hAnsi="Calibri" w:cs="Calibri"/>
        </w:rPr>
        <w:tab/>
      </w:r>
      <w:r w:rsidR="00567880" w:rsidRPr="00567880">
        <w:rPr>
          <w:rFonts w:ascii="Calibri" w:hAnsi="Calibri" w:cs="Calibri"/>
        </w:rPr>
        <w:tab/>
        <w:t>(</w:t>
      </w:r>
      <w:r w:rsidR="00D2597D">
        <w:rPr>
          <w:rFonts w:ascii="Calibri" w:hAnsi="Calibri" w:cs="Calibri"/>
        </w:rPr>
        <w:t>5</w:t>
      </w:r>
      <w:r w:rsidR="00567880" w:rsidRPr="00567880">
        <w:rPr>
          <w:rFonts w:ascii="Calibri" w:hAnsi="Calibri" w:cs="Calibri"/>
        </w:rPr>
        <w:t>)</w:t>
      </w:r>
    </w:p>
    <w:p w:rsidR="00567880" w:rsidRPr="00567880" w:rsidRDefault="00567880" w:rsidP="00567880">
      <w:pPr>
        <w:spacing w:before="120"/>
        <w:jc w:val="both"/>
        <w:rPr>
          <w:rFonts w:ascii="Calibri" w:hAnsi="Calibri" w:cs="Calibri"/>
        </w:rPr>
      </w:pPr>
    </w:p>
    <w:p w:rsidR="000673CC" w:rsidRPr="00432151" w:rsidRDefault="00432151" w:rsidP="005B0634">
      <w:pPr>
        <w:spacing w:before="120"/>
        <w:ind w:left="720" w:hanging="720"/>
        <w:jc w:val="both"/>
        <w:rPr>
          <w:rFonts w:ascii="Calibri" w:hAnsi="Calibri" w:cs="Calibri"/>
          <w:i/>
          <w:iCs/>
          <w:sz w:val="22"/>
        </w:rPr>
      </w:pPr>
      <w:r w:rsidRPr="00432151">
        <w:rPr>
          <w:rFonts w:ascii="Calibri" w:hAnsi="Calibri" w:cs="Calibri"/>
          <w:i/>
          <w:iCs/>
          <w:sz w:val="22"/>
        </w:rPr>
        <w:t>Measure of recent level</w:t>
      </w:r>
    </w:p>
    <w:p w:rsidR="000673CC" w:rsidRDefault="00432151" w:rsidP="00432151">
      <w:pPr>
        <w:spacing w:before="120"/>
        <w:jc w:val="both"/>
        <w:rPr>
          <w:rFonts w:ascii="Calibri" w:hAnsi="Calibri" w:cs="Calibri"/>
          <w:sz w:val="22"/>
        </w:rPr>
      </w:pPr>
      <w:r>
        <w:rPr>
          <w:rFonts w:ascii="Calibri" w:hAnsi="Calibri" w:cs="Calibri"/>
          <w:sz w:val="22"/>
        </w:rPr>
        <w:t xml:space="preserve">The </w:t>
      </w:r>
      <w:r w:rsidRPr="00702DB9">
        <w:rPr>
          <w:rFonts w:ascii="Calibri" w:hAnsi="Calibri" w:cs="Calibri"/>
          <w:sz w:val="22"/>
        </w:rPr>
        <w:t xml:space="preserve">measure of the immediate past </w:t>
      </w:r>
      <w:r>
        <w:rPr>
          <w:rFonts w:ascii="Calibri" w:hAnsi="Calibri" w:cs="Calibri"/>
          <w:sz w:val="22"/>
        </w:rPr>
        <w:t>level</w:t>
      </w:r>
      <w:r w:rsidRPr="00702DB9">
        <w:rPr>
          <w:rFonts w:ascii="Calibri" w:hAnsi="Calibri" w:cs="Calibri"/>
          <w:sz w:val="22"/>
        </w:rPr>
        <w:t xml:space="preserve"> </w:t>
      </w:r>
      <w:r w:rsidRPr="00702DB9">
        <w:rPr>
          <w:rFonts w:ascii="Calibri" w:hAnsi="Calibri" w:cs="Calibri"/>
          <w:position w:val="-14"/>
          <w:sz w:val="22"/>
        </w:rPr>
        <w:object w:dxaOrig="440" w:dyaOrig="400">
          <v:shape id="_x0000_i1063" type="#_x0000_t75" style="width:22.5pt;height:19.5pt" o:ole="">
            <v:imagedata r:id="rId44" o:title=""/>
          </v:shape>
          <o:OLEObject Type="Embed" ProgID="Equation.3" ShapeID="_x0000_i1063" DrawAspect="Content" ObjectID="_1351585317" r:id="rId83"/>
        </w:object>
      </w:r>
      <w:r>
        <w:rPr>
          <w:rFonts w:ascii="Calibri" w:hAnsi="Calibri" w:cs="Calibri"/>
          <w:sz w:val="22"/>
        </w:rPr>
        <w:t xml:space="preserve"> </w:t>
      </w:r>
      <w:r w:rsidRPr="00702DB9">
        <w:rPr>
          <w:rFonts w:ascii="Calibri" w:hAnsi="Calibri" w:cs="Calibri"/>
          <w:sz w:val="22"/>
        </w:rPr>
        <w:t>in the abundance indices</w:t>
      </w:r>
      <w:r>
        <w:rPr>
          <w:rFonts w:ascii="Calibri" w:hAnsi="Calibri" w:cs="Calibri"/>
          <w:sz w:val="22"/>
        </w:rPr>
        <w:t xml:space="preserve"> is computed as follows:</w:t>
      </w:r>
    </w:p>
    <w:p w:rsidR="005B0634" w:rsidRPr="005B0634" w:rsidRDefault="005B0634" w:rsidP="005B0634">
      <w:pPr>
        <w:spacing w:before="120"/>
        <w:jc w:val="both"/>
        <w:rPr>
          <w:rFonts w:ascii="Calibri" w:hAnsi="Calibri" w:cs="Calibri"/>
        </w:rPr>
      </w:pPr>
    </w:p>
    <w:p w:rsidR="005B0634" w:rsidRPr="005B0634" w:rsidRDefault="005B0634" w:rsidP="005B0634">
      <w:pPr>
        <w:spacing w:before="120"/>
        <w:jc w:val="both"/>
        <w:rPr>
          <w:rFonts w:ascii="Calibri" w:hAnsi="Calibri" w:cs="Calibri"/>
          <w:position w:val="-64"/>
        </w:rPr>
      </w:pPr>
      <w:r w:rsidRPr="005B0634">
        <w:rPr>
          <w:rFonts w:ascii="Calibri" w:hAnsi="Calibri" w:cs="Calibri"/>
          <w:position w:val="-24"/>
        </w:rPr>
        <w:object w:dxaOrig="7500" w:dyaOrig="680">
          <v:shape id="_x0000_i1064" type="#_x0000_t75" style="width:373.5pt;height:34.5pt" o:ole="">
            <v:imagedata r:id="rId84" o:title=""/>
          </v:shape>
          <o:OLEObject Type="Embed" ProgID="Equation.3" ShapeID="_x0000_i1064" DrawAspect="Content" ObjectID="_1351585318" r:id="rId85"/>
        </w:object>
      </w:r>
      <w:r w:rsidRPr="005B0634">
        <w:rPr>
          <w:rFonts w:ascii="Calibri" w:hAnsi="Calibri" w:cs="Calibri"/>
          <w:position w:val="-24"/>
        </w:rPr>
        <w:tab/>
        <w:t>(</w:t>
      </w:r>
      <w:r w:rsidR="00D2597D">
        <w:rPr>
          <w:rFonts w:ascii="Calibri" w:hAnsi="Calibri" w:cs="Calibri"/>
          <w:position w:val="-24"/>
        </w:rPr>
        <w:t>6</w:t>
      </w:r>
      <w:r w:rsidRPr="005B0634">
        <w:rPr>
          <w:rFonts w:ascii="Calibri" w:hAnsi="Calibri" w:cs="Calibri"/>
          <w:position w:val="-24"/>
        </w:rPr>
        <w:t>)</w:t>
      </w:r>
    </w:p>
    <w:p w:rsidR="005B0634" w:rsidRPr="005B0634" w:rsidRDefault="005B0634" w:rsidP="005B0634">
      <w:pPr>
        <w:spacing w:before="120"/>
        <w:jc w:val="both"/>
        <w:rPr>
          <w:rFonts w:ascii="Calibri" w:hAnsi="Calibri" w:cs="Calibri"/>
        </w:rPr>
      </w:pPr>
      <w:r w:rsidRPr="005B0634">
        <w:rPr>
          <w:rFonts w:ascii="Calibri" w:hAnsi="Calibri" w:cs="Calibri"/>
          <w:position w:val="-24"/>
        </w:rPr>
        <w:object w:dxaOrig="6960" w:dyaOrig="680">
          <v:shape id="_x0000_i1065" type="#_x0000_t75" style="width:347.25pt;height:34.5pt" o:ole="">
            <v:imagedata r:id="rId86" o:title=""/>
          </v:shape>
          <o:OLEObject Type="Embed" ProgID="Equation.3" ShapeID="_x0000_i1065" DrawAspect="Content" ObjectID="_1351585319" r:id="rId87"/>
        </w:object>
      </w:r>
      <w:r w:rsidRPr="005B0634">
        <w:rPr>
          <w:rFonts w:ascii="Calibri" w:hAnsi="Calibri" w:cs="Calibri"/>
          <w:position w:val="-24"/>
        </w:rPr>
        <w:tab/>
      </w:r>
      <w:r w:rsidRPr="005B0634">
        <w:rPr>
          <w:rFonts w:ascii="Calibri" w:hAnsi="Calibri" w:cs="Calibri"/>
          <w:position w:val="-24"/>
        </w:rPr>
        <w:tab/>
        <w:t>(</w:t>
      </w:r>
      <w:r w:rsidR="00D2597D">
        <w:rPr>
          <w:rFonts w:ascii="Calibri" w:hAnsi="Calibri" w:cs="Calibri"/>
          <w:position w:val="-24"/>
        </w:rPr>
        <w:t>7</w:t>
      </w:r>
      <w:r w:rsidRPr="005B0634">
        <w:rPr>
          <w:rFonts w:ascii="Calibri" w:hAnsi="Calibri" w:cs="Calibri"/>
          <w:position w:val="-24"/>
        </w:rPr>
        <w:t>)</w:t>
      </w:r>
    </w:p>
    <w:p w:rsidR="005B0634" w:rsidRPr="005B0634" w:rsidRDefault="005B0634" w:rsidP="005B0634">
      <w:pPr>
        <w:spacing w:before="120"/>
        <w:jc w:val="both"/>
        <w:rPr>
          <w:rFonts w:ascii="Calibri" w:hAnsi="Calibri" w:cs="Calibri"/>
        </w:rPr>
      </w:pPr>
      <w:r w:rsidRPr="005B0634">
        <w:rPr>
          <w:rFonts w:ascii="Calibri" w:hAnsi="Calibri" w:cs="Calibri"/>
        </w:rPr>
        <w:t>with</w:t>
      </w:r>
    </w:p>
    <w:p w:rsidR="00432151" w:rsidRDefault="00432151" w:rsidP="005B0634">
      <w:pPr>
        <w:spacing w:before="120"/>
        <w:jc w:val="both"/>
        <w:rPr>
          <w:rFonts w:ascii="Calibri" w:hAnsi="Calibri" w:cs="Calibri"/>
          <w:position w:val="-64"/>
        </w:rPr>
      </w:pPr>
      <w:r w:rsidRPr="005B0634">
        <w:rPr>
          <w:rFonts w:ascii="Calibri" w:hAnsi="Calibri" w:cs="Calibri"/>
          <w:position w:val="-64"/>
        </w:rPr>
        <w:object w:dxaOrig="3360" w:dyaOrig="1400">
          <v:shape id="_x0000_i1066" type="#_x0000_t75" style="width:167.25pt;height:70.5pt" o:ole="">
            <v:imagedata r:id="rId88" o:title=""/>
          </v:shape>
          <o:OLEObject Type="Embed" ProgID="Equation.3" ShapeID="_x0000_i1066" DrawAspect="Content" ObjectID="_1351585320" r:id="rId89"/>
        </w:object>
      </w:r>
      <w:r w:rsidR="005B0634" w:rsidRPr="005B0634">
        <w:rPr>
          <w:rFonts w:ascii="Calibri" w:hAnsi="Calibri" w:cs="Calibri"/>
          <w:position w:val="-64"/>
        </w:rPr>
        <w:t xml:space="preserve"> </w:t>
      </w:r>
      <w:r>
        <w:rPr>
          <w:rFonts w:ascii="Calibri" w:hAnsi="Calibri" w:cs="Calibri"/>
          <w:position w:val="-64"/>
        </w:rPr>
        <w:tab/>
      </w:r>
      <w:r>
        <w:rPr>
          <w:rFonts w:ascii="Calibri" w:hAnsi="Calibri" w:cs="Calibri"/>
          <w:position w:val="-64"/>
        </w:rPr>
        <w:tab/>
      </w:r>
      <w:r>
        <w:rPr>
          <w:rFonts w:ascii="Calibri" w:hAnsi="Calibri" w:cs="Calibri"/>
          <w:position w:val="-64"/>
        </w:rPr>
        <w:tab/>
      </w:r>
      <w:r>
        <w:rPr>
          <w:rFonts w:ascii="Calibri" w:hAnsi="Calibri" w:cs="Calibri"/>
          <w:position w:val="-64"/>
        </w:rPr>
        <w:tab/>
      </w:r>
      <w:r>
        <w:rPr>
          <w:rFonts w:ascii="Calibri" w:hAnsi="Calibri" w:cs="Calibri"/>
          <w:position w:val="-64"/>
        </w:rPr>
        <w:tab/>
      </w:r>
      <w:r>
        <w:rPr>
          <w:rFonts w:ascii="Calibri" w:hAnsi="Calibri" w:cs="Calibri"/>
          <w:position w:val="-64"/>
        </w:rPr>
        <w:tab/>
      </w:r>
      <w:r>
        <w:rPr>
          <w:rFonts w:ascii="Calibri" w:hAnsi="Calibri" w:cs="Calibri"/>
          <w:position w:val="-64"/>
        </w:rPr>
        <w:tab/>
        <w:t>(</w:t>
      </w:r>
      <w:r w:rsidR="00D2597D">
        <w:rPr>
          <w:rFonts w:ascii="Calibri" w:hAnsi="Calibri" w:cs="Calibri"/>
          <w:position w:val="-64"/>
        </w:rPr>
        <w:t>8</w:t>
      </w:r>
      <w:r>
        <w:rPr>
          <w:rFonts w:ascii="Calibri" w:hAnsi="Calibri" w:cs="Calibri"/>
          <w:position w:val="-64"/>
        </w:rPr>
        <w:t>)</w:t>
      </w:r>
    </w:p>
    <w:p w:rsidR="00432151" w:rsidRDefault="00432151" w:rsidP="005B0634">
      <w:pPr>
        <w:spacing w:before="120"/>
        <w:jc w:val="both"/>
        <w:rPr>
          <w:rFonts w:ascii="Calibri" w:hAnsi="Calibri" w:cs="Calibri"/>
          <w:position w:val="-64"/>
        </w:rPr>
      </w:pPr>
      <w:r w:rsidRPr="005B0634">
        <w:rPr>
          <w:rFonts w:ascii="Calibri" w:hAnsi="Calibri" w:cs="Calibri"/>
          <w:position w:val="-64"/>
        </w:rPr>
        <w:object w:dxaOrig="3300" w:dyaOrig="1400">
          <v:shape id="_x0000_i1067" type="#_x0000_t75" style="width:164.25pt;height:70.5pt" o:ole="">
            <v:imagedata r:id="rId90" o:title=""/>
          </v:shape>
          <o:OLEObject Type="Embed" ProgID="Equation.3" ShapeID="_x0000_i1067" DrawAspect="Content" ObjectID="_1351585321" r:id="rId91"/>
        </w:object>
      </w:r>
      <w:r>
        <w:rPr>
          <w:rFonts w:ascii="Calibri" w:hAnsi="Calibri" w:cs="Calibri"/>
          <w:position w:val="-64"/>
        </w:rPr>
        <w:tab/>
      </w:r>
      <w:r>
        <w:rPr>
          <w:rFonts w:ascii="Calibri" w:hAnsi="Calibri" w:cs="Calibri"/>
          <w:position w:val="-64"/>
        </w:rPr>
        <w:tab/>
      </w:r>
      <w:r>
        <w:rPr>
          <w:rFonts w:ascii="Calibri" w:hAnsi="Calibri" w:cs="Calibri"/>
          <w:position w:val="-64"/>
        </w:rPr>
        <w:tab/>
      </w:r>
      <w:r>
        <w:rPr>
          <w:rFonts w:ascii="Calibri" w:hAnsi="Calibri" w:cs="Calibri"/>
          <w:position w:val="-64"/>
        </w:rPr>
        <w:tab/>
      </w:r>
      <w:r>
        <w:rPr>
          <w:rFonts w:ascii="Calibri" w:hAnsi="Calibri" w:cs="Calibri"/>
          <w:position w:val="-64"/>
        </w:rPr>
        <w:tab/>
      </w:r>
      <w:r>
        <w:rPr>
          <w:rFonts w:ascii="Calibri" w:hAnsi="Calibri" w:cs="Calibri"/>
          <w:position w:val="-64"/>
        </w:rPr>
        <w:tab/>
      </w:r>
      <w:r>
        <w:rPr>
          <w:rFonts w:ascii="Calibri" w:hAnsi="Calibri" w:cs="Calibri"/>
          <w:position w:val="-64"/>
        </w:rPr>
        <w:tab/>
        <w:t>(</w:t>
      </w:r>
      <w:r w:rsidR="00D2597D">
        <w:rPr>
          <w:rFonts w:ascii="Calibri" w:hAnsi="Calibri" w:cs="Calibri"/>
          <w:position w:val="-64"/>
        </w:rPr>
        <w:t>9</w:t>
      </w:r>
      <w:r>
        <w:rPr>
          <w:rFonts w:ascii="Calibri" w:hAnsi="Calibri" w:cs="Calibri"/>
          <w:position w:val="-64"/>
        </w:rPr>
        <w:t>)</w:t>
      </w:r>
    </w:p>
    <w:p w:rsidR="005B0634" w:rsidRDefault="00432151" w:rsidP="005B0634">
      <w:pPr>
        <w:spacing w:before="120"/>
        <w:jc w:val="both"/>
        <w:rPr>
          <w:rFonts w:ascii="Calibri" w:hAnsi="Calibri" w:cs="Calibri"/>
          <w:position w:val="-64"/>
        </w:rPr>
      </w:pPr>
      <w:r w:rsidRPr="005B0634">
        <w:rPr>
          <w:rFonts w:ascii="Calibri" w:hAnsi="Calibri" w:cs="Calibri"/>
          <w:position w:val="-64"/>
        </w:rPr>
        <w:object w:dxaOrig="3120" w:dyaOrig="1400">
          <v:shape id="_x0000_i1068" type="#_x0000_t75" style="width:155.25pt;height:70.5pt" o:ole="">
            <v:imagedata r:id="rId92" o:title=""/>
          </v:shape>
          <o:OLEObject Type="Embed" ProgID="Equation.3" ShapeID="_x0000_i1068" DrawAspect="Content" ObjectID="_1351585322" r:id="rId93"/>
        </w:object>
      </w:r>
      <w:r>
        <w:rPr>
          <w:rFonts w:ascii="Calibri" w:hAnsi="Calibri" w:cs="Calibri"/>
          <w:position w:val="-64"/>
        </w:rPr>
        <w:tab/>
      </w:r>
      <w:proofErr w:type="gramStart"/>
      <w:r>
        <w:rPr>
          <w:rFonts w:ascii="Calibri" w:hAnsi="Calibri" w:cs="Calibri"/>
          <w:position w:val="-64"/>
        </w:rPr>
        <w:t>and</w:t>
      </w:r>
      <w:proofErr w:type="gramEnd"/>
      <w:r>
        <w:rPr>
          <w:rFonts w:ascii="Calibri" w:hAnsi="Calibri" w:cs="Calibri"/>
          <w:position w:val="-64"/>
        </w:rPr>
        <w:tab/>
      </w:r>
      <w:r>
        <w:rPr>
          <w:rFonts w:ascii="Calibri" w:hAnsi="Calibri" w:cs="Calibri"/>
          <w:position w:val="-64"/>
        </w:rPr>
        <w:tab/>
      </w:r>
      <w:r>
        <w:rPr>
          <w:rFonts w:ascii="Calibri" w:hAnsi="Calibri" w:cs="Calibri"/>
          <w:position w:val="-64"/>
        </w:rPr>
        <w:tab/>
      </w:r>
      <w:r>
        <w:rPr>
          <w:rFonts w:ascii="Calibri" w:hAnsi="Calibri" w:cs="Calibri"/>
          <w:position w:val="-64"/>
        </w:rPr>
        <w:tab/>
      </w:r>
      <w:r>
        <w:rPr>
          <w:rFonts w:ascii="Calibri" w:hAnsi="Calibri" w:cs="Calibri"/>
          <w:position w:val="-64"/>
        </w:rPr>
        <w:tab/>
      </w:r>
      <w:r>
        <w:rPr>
          <w:rFonts w:ascii="Calibri" w:hAnsi="Calibri" w:cs="Calibri"/>
          <w:position w:val="-64"/>
        </w:rPr>
        <w:tab/>
        <w:t>(</w:t>
      </w:r>
      <w:r w:rsidR="00D2597D">
        <w:rPr>
          <w:rFonts w:ascii="Calibri" w:hAnsi="Calibri" w:cs="Calibri"/>
          <w:position w:val="-64"/>
        </w:rPr>
        <w:t>10</w:t>
      </w:r>
      <w:r>
        <w:rPr>
          <w:rFonts w:ascii="Calibri" w:hAnsi="Calibri" w:cs="Calibri"/>
          <w:position w:val="-64"/>
        </w:rPr>
        <w:t>)</w:t>
      </w:r>
    </w:p>
    <w:p w:rsidR="00432151" w:rsidRPr="005B0634" w:rsidRDefault="00756BD5" w:rsidP="005B0634">
      <w:pPr>
        <w:spacing w:before="120"/>
        <w:jc w:val="both"/>
        <w:rPr>
          <w:rFonts w:ascii="Calibri" w:hAnsi="Calibri" w:cs="Calibri"/>
          <w:position w:val="-64"/>
        </w:rPr>
      </w:pPr>
      <w:r w:rsidRPr="005B0634">
        <w:rPr>
          <w:rFonts w:ascii="Calibri" w:hAnsi="Calibri" w:cs="Calibri"/>
          <w:position w:val="-64"/>
        </w:rPr>
        <w:object w:dxaOrig="3040" w:dyaOrig="1400">
          <v:shape id="_x0000_i1069" type="#_x0000_t75" style="width:151.5pt;height:70.5pt" o:ole="">
            <v:imagedata r:id="rId94" o:title=""/>
          </v:shape>
          <o:OLEObject Type="Embed" ProgID="Equation.3" ShapeID="_x0000_i1069" DrawAspect="Content" ObjectID="_1351585323" r:id="rId95"/>
        </w:object>
      </w:r>
      <w:r w:rsidR="00432151">
        <w:rPr>
          <w:rFonts w:ascii="Calibri" w:hAnsi="Calibri" w:cs="Calibri"/>
          <w:position w:val="-64"/>
        </w:rPr>
        <w:tab/>
      </w:r>
      <w:r w:rsidR="00432151">
        <w:rPr>
          <w:rFonts w:ascii="Calibri" w:hAnsi="Calibri" w:cs="Calibri"/>
          <w:position w:val="-64"/>
        </w:rPr>
        <w:tab/>
      </w:r>
      <w:r w:rsidR="00432151">
        <w:rPr>
          <w:rFonts w:ascii="Calibri" w:hAnsi="Calibri" w:cs="Calibri"/>
          <w:position w:val="-64"/>
        </w:rPr>
        <w:tab/>
      </w:r>
      <w:r w:rsidR="00432151">
        <w:rPr>
          <w:rFonts w:ascii="Calibri" w:hAnsi="Calibri" w:cs="Calibri"/>
          <w:position w:val="-64"/>
        </w:rPr>
        <w:tab/>
      </w:r>
      <w:r w:rsidR="00432151">
        <w:rPr>
          <w:rFonts w:ascii="Calibri" w:hAnsi="Calibri" w:cs="Calibri"/>
          <w:position w:val="-64"/>
        </w:rPr>
        <w:tab/>
      </w:r>
      <w:r w:rsidR="00432151">
        <w:rPr>
          <w:rFonts w:ascii="Calibri" w:hAnsi="Calibri" w:cs="Calibri"/>
          <w:position w:val="-64"/>
        </w:rPr>
        <w:tab/>
      </w:r>
      <w:r w:rsidR="00432151">
        <w:rPr>
          <w:rFonts w:ascii="Calibri" w:hAnsi="Calibri" w:cs="Calibri"/>
          <w:position w:val="-64"/>
        </w:rPr>
        <w:tab/>
        <w:t>(1</w:t>
      </w:r>
      <w:r w:rsidR="00D2597D">
        <w:rPr>
          <w:rFonts w:ascii="Calibri" w:hAnsi="Calibri" w:cs="Calibri"/>
          <w:position w:val="-64"/>
        </w:rPr>
        <w:t>1</w:t>
      </w:r>
      <w:r w:rsidR="00432151">
        <w:rPr>
          <w:rFonts w:ascii="Calibri" w:hAnsi="Calibri" w:cs="Calibri"/>
          <w:position w:val="-64"/>
        </w:rPr>
        <w:t>)</w:t>
      </w:r>
    </w:p>
    <w:p w:rsidR="005B0634" w:rsidRPr="005B0634" w:rsidRDefault="005B0634" w:rsidP="005B0634">
      <w:pPr>
        <w:spacing w:before="120"/>
        <w:jc w:val="both"/>
        <w:rPr>
          <w:rFonts w:ascii="Calibri" w:hAnsi="Calibri" w:cs="Calibri"/>
        </w:rPr>
      </w:pPr>
    </w:p>
    <w:p w:rsidR="005B0634" w:rsidRPr="005B0634" w:rsidRDefault="005B0634" w:rsidP="005B0634">
      <w:pPr>
        <w:spacing w:before="120"/>
        <w:jc w:val="both"/>
        <w:rPr>
          <w:rFonts w:ascii="Calibri" w:hAnsi="Calibri" w:cs="Calibri"/>
        </w:rPr>
      </w:pPr>
      <w:r w:rsidRPr="005B0634">
        <w:rPr>
          <w:rFonts w:ascii="Calibri" w:hAnsi="Calibri" w:cs="Calibri"/>
        </w:rPr>
        <w:t xml:space="preserve">with </w:t>
      </w:r>
    </w:p>
    <w:p w:rsidR="00432151" w:rsidRPr="005B0634" w:rsidRDefault="005B0634" w:rsidP="00432151">
      <w:pPr>
        <w:spacing w:before="120"/>
        <w:jc w:val="both"/>
        <w:rPr>
          <w:rFonts w:ascii="Calibri" w:hAnsi="Calibri" w:cs="Calibri"/>
        </w:rPr>
      </w:pPr>
      <w:r w:rsidRPr="00432151">
        <w:rPr>
          <w:rFonts w:ascii="Symbol" w:hAnsi="Symbol" w:cs="Calibri"/>
          <w:i/>
        </w:rPr>
        <w:t></w:t>
      </w:r>
      <w:proofErr w:type="spellStart"/>
      <w:r w:rsidRPr="005B0634">
        <w:rPr>
          <w:rFonts w:ascii="Calibri" w:hAnsi="Calibri" w:cs="Calibri"/>
          <w:i/>
          <w:vertAlign w:val="superscript"/>
        </w:rPr>
        <w:t>para</w:t>
      </w:r>
      <w:proofErr w:type="spellEnd"/>
      <w:r w:rsidRPr="005B0634">
        <w:rPr>
          <w:rFonts w:ascii="Calibri" w:hAnsi="Calibri" w:cs="Calibri"/>
        </w:rPr>
        <w:t xml:space="preserve">= 1.67 and </w:t>
      </w:r>
      <w:r w:rsidRPr="00432151">
        <w:rPr>
          <w:rFonts w:ascii="Symbol" w:hAnsi="Symbol" w:cs="Calibri"/>
          <w:i/>
        </w:rPr>
        <w:t></w:t>
      </w:r>
      <w:r w:rsidRPr="005B0634">
        <w:rPr>
          <w:rFonts w:ascii="Calibri" w:hAnsi="Calibri" w:cs="Calibri"/>
          <w:i/>
          <w:vertAlign w:val="superscript"/>
        </w:rPr>
        <w:t>cap</w:t>
      </w:r>
      <w:r w:rsidRPr="005B0634">
        <w:rPr>
          <w:rFonts w:ascii="Calibri" w:hAnsi="Calibri" w:cs="Calibri"/>
        </w:rPr>
        <w:t xml:space="preserve"> = 1.50,</w:t>
      </w:r>
      <w:r w:rsidR="00432151" w:rsidRPr="005B0634">
        <w:rPr>
          <w:rFonts w:ascii="Calibri" w:hAnsi="Calibri" w:cs="Calibri"/>
        </w:rPr>
        <w:t xml:space="preserve"> </w:t>
      </w:r>
    </w:p>
    <w:p w:rsidR="005B0634" w:rsidRPr="005B0634" w:rsidRDefault="005B0634" w:rsidP="005B0634">
      <w:pPr>
        <w:spacing w:before="120"/>
        <w:jc w:val="both"/>
        <w:rPr>
          <w:rFonts w:ascii="Calibri" w:hAnsi="Calibri" w:cs="Calibri"/>
        </w:rPr>
      </w:pPr>
    </w:p>
    <w:p w:rsidR="005B0634" w:rsidRPr="006B4003" w:rsidRDefault="006B4003" w:rsidP="00D530AA">
      <w:pPr>
        <w:spacing w:before="120"/>
        <w:jc w:val="both"/>
        <w:rPr>
          <w:rFonts w:ascii="Calibri" w:hAnsi="Calibri" w:cs="Calibri"/>
          <w:i/>
          <w:sz w:val="22"/>
        </w:rPr>
      </w:pPr>
      <w:r w:rsidRPr="006B4003">
        <w:rPr>
          <w:rFonts w:ascii="Calibri" w:hAnsi="Calibri" w:cs="Calibri"/>
          <w:i/>
          <w:sz w:val="22"/>
        </w:rPr>
        <w:t>Maximum allowable change in TAC</w:t>
      </w:r>
    </w:p>
    <w:p w:rsidR="005D0ED5" w:rsidRPr="00702DB9" w:rsidRDefault="006B4003" w:rsidP="005D0ED5">
      <w:pPr>
        <w:spacing w:before="120"/>
        <w:jc w:val="both"/>
        <w:rPr>
          <w:rFonts w:ascii="Calibri" w:hAnsi="Calibri" w:cs="Calibri"/>
          <w:sz w:val="22"/>
        </w:rPr>
      </w:pPr>
      <w:r>
        <w:rPr>
          <w:rFonts w:ascii="Calibri" w:hAnsi="Calibri" w:cs="Calibri"/>
          <w:sz w:val="22"/>
        </w:rPr>
        <w:t>While the maximum allow</w:t>
      </w:r>
      <w:r w:rsidR="00C005E6">
        <w:rPr>
          <w:rFonts w:ascii="Calibri" w:hAnsi="Calibri" w:cs="Calibri"/>
          <w:sz w:val="22"/>
        </w:rPr>
        <w:t>able annual increase in TAC is 10</w:t>
      </w:r>
      <w:r>
        <w:rPr>
          <w:rFonts w:ascii="Calibri" w:hAnsi="Calibri" w:cs="Calibri"/>
          <w:sz w:val="22"/>
        </w:rPr>
        <w:t>%</w:t>
      </w:r>
      <w:r w:rsidR="005D0ED5" w:rsidRPr="00702DB9">
        <w:rPr>
          <w:rFonts w:ascii="Calibri" w:hAnsi="Calibri" w:cs="Calibri"/>
          <w:sz w:val="22"/>
        </w:rPr>
        <w:t xml:space="preserve">, the maximum allowable </w:t>
      </w:r>
      <w:r>
        <w:rPr>
          <w:rFonts w:ascii="Calibri" w:hAnsi="Calibri" w:cs="Calibri"/>
          <w:sz w:val="22"/>
        </w:rPr>
        <w:t>decrease</w:t>
      </w:r>
      <w:r w:rsidR="005D0ED5" w:rsidRPr="00702DB9">
        <w:rPr>
          <w:rFonts w:ascii="Calibri" w:hAnsi="Calibri" w:cs="Calibri"/>
          <w:sz w:val="22"/>
        </w:rPr>
        <w:t xml:space="preserve"> in TAC from one year to the next is:</w:t>
      </w:r>
    </w:p>
    <w:p w:rsidR="006B4003" w:rsidRPr="005B0634" w:rsidRDefault="006B4003" w:rsidP="006B4003">
      <w:pPr>
        <w:spacing w:before="120"/>
        <w:jc w:val="both"/>
        <w:rPr>
          <w:rFonts w:ascii="Calibri" w:hAnsi="Calibri" w:cs="Calibri"/>
        </w:rPr>
      </w:pPr>
      <w:r w:rsidRPr="005B0634">
        <w:rPr>
          <w:rFonts w:ascii="Calibri" w:hAnsi="Calibri" w:cs="Calibri"/>
          <w:position w:val="-76"/>
        </w:rPr>
        <w:object w:dxaOrig="6600" w:dyaOrig="1640">
          <v:shape id="_x0000_i1070" type="#_x0000_t75" style="width:328.5pt;height:82.5pt" o:ole="">
            <v:imagedata r:id="rId96" o:title=""/>
          </v:shape>
          <o:OLEObject Type="Embed" ProgID="Equation.3" ShapeID="_x0000_i1070" DrawAspect="Content" ObjectID="_1351585324" r:id="rId97"/>
        </w:object>
      </w:r>
      <w:r w:rsidRPr="005B0634">
        <w:rPr>
          <w:rFonts w:ascii="Calibri" w:hAnsi="Calibri" w:cs="Calibri"/>
          <w:position w:val="-64"/>
        </w:rPr>
        <w:tab/>
      </w:r>
      <w:r w:rsidRPr="005B0634">
        <w:rPr>
          <w:rFonts w:ascii="Calibri" w:hAnsi="Calibri" w:cs="Calibri"/>
          <w:position w:val="-64"/>
        </w:rPr>
        <w:tab/>
      </w:r>
      <w:r>
        <w:rPr>
          <w:rFonts w:ascii="Calibri" w:hAnsi="Calibri" w:cs="Calibri"/>
          <w:position w:val="-64"/>
        </w:rPr>
        <w:t>(12)</w:t>
      </w:r>
    </w:p>
    <w:p w:rsidR="006B4003" w:rsidRPr="005B0634" w:rsidRDefault="006B4003" w:rsidP="006B4003">
      <w:pPr>
        <w:spacing w:before="120"/>
        <w:jc w:val="both"/>
        <w:rPr>
          <w:rFonts w:ascii="Calibri" w:hAnsi="Calibri" w:cs="Calibri"/>
        </w:rPr>
      </w:pPr>
      <w:r w:rsidRPr="005B0634">
        <w:rPr>
          <w:rFonts w:ascii="Calibri" w:hAnsi="Calibri" w:cs="Calibri"/>
        </w:rPr>
        <w:t>where</w:t>
      </w:r>
    </w:p>
    <w:p w:rsidR="006B4003" w:rsidRPr="00702DB9" w:rsidRDefault="006B4003" w:rsidP="006B4003">
      <w:pPr>
        <w:spacing w:before="120"/>
        <w:jc w:val="both"/>
        <w:rPr>
          <w:rFonts w:ascii="Calibri" w:hAnsi="Calibri" w:cs="Calibri"/>
        </w:rPr>
      </w:pPr>
      <w:r w:rsidRPr="005B0634">
        <w:rPr>
          <w:rFonts w:ascii="Calibri" w:hAnsi="Calibri" w:cs="Calibri"/>
          <w:position w:val="-24"/>
        </w:rPr>
        <w:object w:dxaOrig="1719" w:dyaOrig="680">
          <v:shape id="_x0000_i1071" type="#_x0000_t75" style="width:85.5pt;height:34.5pt" o:ole="">
            <v:imagedata r:id="rId98" o:title=""/>
          </v:shape>
          <o:OLEObject Type="Embed" ProgID="Equation.3" ShapeID="_x0000_i1071" DrawAspect="Content" ObjectID="_1351585325" r:id="rId99"/>
        </w:objec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702DB9">
        <w:rPr>
          <w:rFonts w:ascii="Calibri" w:hAnsi="Calibri" w:cs="Calibri"/>
        </w:rPr>
        <w:tab/>
      </w:r>
      <w:r w:rsidRPr="00702DB9">
        <w:rPr>
          <w:rFonts w:ascii="Calibri" w:hAnsi="Calibri" w:cs="Calibri"/>
        </w:rPr>
        <w:tab/>
        <w:t>(</w:t>
      </w:r>
      <w:r>
        <w:rPr>
          <w:rFonts w:ascii="Calibri" w:hAnsi="Calibri" w:cs="Calibri"/>
        </w:rPr>
        <w:t>13</w:t>
      </w:r>
      <w:r w:rsidRPr="00702DB9">
        <w:rPr>
          <w:rFonts w:ascii="Calibri" w:hAnsi="Calibri" w:cs="Calibri"/>
        </w:rPr>
        <w:t>)</w:t>
      </w:r>
    </w:p>
    <w:p w:rsidR="00663021" w:rsidRDefault="006B4003" w:rsidP="005D0ED5">
      <w:pPr>
        <w:spacing w:before="240"/>
        <w:rPr>
          <w:rFonts w:ascii="Calibri" w:hAnsi="Calibri" w:cs="Calibri"/>
        </w:rPr>
      </w:pPr>
      <w:r>
        <w:rPr>
          <w:rFonts w:ascii="Calibri" w:hAnsi="Calibri" w:cs="Calibri"/>
        </w:rPr>
        <w:t>and</w:t>
      </w:r>
    </w:p>
    <w:p w:rsidR="006B4003" w:rsidRDefault="00D267A9" w:rsidP="005D0ED5">
      <w:pPr>
        <w:spacing w:before="240"/>
        <w:rPr>
          <w:rFonts w:ascii="Calibri" w:hAnsi="Calibri" w:cs="Calibri"/>
        </w:rPr>
      </w:pPr>
      <w:r w:rsidRPr="006B4003">
        <w:rPr>
          <w:rFonts w:ascii="Calibri" w:hAnsi="Calibri" w:cs="Calibri"/>
          <w:position w:val="-10"/>
        </w:rPr>
        <w:object w:dxaOrig="480" w:dyaOrig="340">
          <v:shape id="_x0000_i1072" type="#_x0000_t75" style="width:24pt;height:16.5pt" o:ole="">
            <v:imagedata r:id="rId100" o:title=""/>
          </v:shape>
          <o:OLEObject Type="Embed" ProgID="Equation.3" ShapeID="_x0000_i1072" DrawAspect="Content" ObjectID="_1351585326" r:id="rId101"/>
        </w:object>
      </w:r>
      <w:r w:rsidR="006B4003">
        <w:rPr>
          <w:rFonts w:ascii="Calibri" w:hAnsi="Calibri" w:cs="Calibri"/>
        </w:rPr>
        <w:t xml:space="preserve"> </w:t>
      </w:r>
      <w:proofErr w:type="gramStart"/>
      <w:r w:rsidR="006B4003">
        <w:rPr>
          <w:rFonts w:ascii="Calibri" w:hAnsi="Calibri" w:cs="Calibri"/>
        </w:rPr>
        <w:t>is</w:t>
      </w:r>
      <w:proofErr w:type="gramEnd"/>
      <w:r w:rsidR="006B4003">
        <w:rPr>
          <w:rFonts w:ascii="Calibri" w:hAnsi="Calibri" w:cs="Calibri"/>
        </w:rPr>
        <w:t xml:space="preserve"> a tuning parameter.</w:t>
      </w:r>
    </w:p>
    <w:p w:rsidR="006B4003" w:rsidRPr="00702DB9" w:rsidRDefault="006B4003" w:rsidP="005D0ED5">
      <w:pPr>
        <w:spacing w:before="240"/>
        <w:rPr>
          <w:rFonts w:ascii="Calibri" w:hAnsi="Calibri" w:cs="Calibri"/>
        </w:rPr>
      </w:pPr>
    </w:p>
    <w:p w:rsidR="00C80829" w:rsidRDefault="00C80829" w:rsidP="00B5604D">
      <w:pPr>
        <w:spacing w:before="240"/>
        <w:rPr>
          <w:rFonts w:ascii="Calibri" w:hAnsi="Calibri" w:cs="Calibri"/>
          <w:b/>
          <w:sz w:val="24"/>
        </w:rPr>
      </w:pPr>
    </w:p>
    <w:p w:rsidR="00B5604D" w:rsidRPr="00C80829" w:rsidRDefault="00B5604D" w:rsidP="00B5604D">
      <w:pPr>
        <w:spacing w:before="240"/>
        <w:rPr>
          <w:rFonts w:ascii="Calibri" w:hAnsi="Calibri" w:cs="Calibri"/>
          <w:b/>
          <w:sz w:val="24"/>
        </w:rPr>
      </w:pPr>
      <w:r w:rsidRPr="00C80829">
        <w:rPr>
          <w:rFonts w:ascii="Calibri" w:hAnsi="Calibri" w:cs="Calibri"/>
          <w:b/>
          <w:sz w:val="24"/>
        </w:rPr>
        <w:lastRenderedPageBreak/>
        <w:t>Procedure in event of missing data</w:t>
      </w:r>
    </w:p>
    <w:p w:rsidR="00B5604D" w:rsidRPr="00702DB9" w:rsidRDefault="00B5604D" w:rsidP="00B5604D">
      <w:pPr>
        <w:spacing w:before="240"/>
        <w:rPr>
          <w:rFonts w:ascii="Calibri" w:hAnsi="Calibri" w:cs="Calibri"/>
          <w:i/>
          <w:sz w:val="22"/>
          <w:szCs w:val="22"/>
        </w:rPr>
      </w:pPr>
      <w:r w:rsidRPr="00702DB9">
        <w:rPr>
          <w:rFonts w:ascii="Calibri" w:hAnsi="Calibri" w:cs="Calibri"/>
          <w:i/>
          <w:sz w:val="22"/>
          <w:szCs w:val="22"/>
        </w:rPr>
        <w:t>CPUE data</w:t>
      </w:r>
    </w:p>
    <w:p w:rsidR="00B5604D" w:rsidRPr="00702DB9" w:rsidRDefault="00663021" w:rsidP="00C10D4C">
      <w:pPr>
        <w:spacing w:before="240"/>
        <w:rPr>
          <w:rFonts w:ascii="Calibri" w:hAnsi="Calibri" w:cs="Calibri"/>
          <w:sz w:val="22"/>
          <w:szCs w:val="22"/>
        </w:rPr>
      </w:pPr>
      <w:r w:rsidRPr="00702DB9">
        <w:rPr>
          <w:rFonts w:ascii="Calibri" w:hAnsi="Calibri" w:cs="Calibri"/>
          <w:sz w:val="22"/>
          <w:szCs w:val="22"/>
        </w:rPr>
        <w:t>Non-availability of</w:t>
      </w:r>
      <w:r w:rsidR="00B5604D" w:rsidRPr="00702DB9">
        <w:rPr>
          <w:rFonts w:ascii="Calibri" w:hAnsi="Calibri" w:cs="Calibri"/>
          <w:sz w:val="22"/>
          <w:szCs w:val="22"/>
        </w:rPr>
        <w:t xml:space="preserve"> data to compute the GLM-standardised CPUE series for each species is not anticipated.</w:t>
      </w:r>
    </w:p>
    <w:p w:rsidR="00B5604D" w:rsidRPr="00702DB9" w:rsidRDefault="00B5604D" w:rsidP="00B5604D">
      <w:pPr>
        <w:spacing w:before="240"/>
        <w:rPr>
          <w:rFonts w:ascii="Calibri" w:hAnsi="Calibri" w:cs="Calibri"/>
          <w:i/>
          <w:sz w:val="22"/>
          <w:szCs w:val="22"/>
        </w:rPr>
      </w:pPr>
      <w:r w:rsidRPr="00702DB9">
        <w:rPr>
          <w:rFonts w:ascii="Calibri" w:hAnsi="Calibri" w:cs="Calibri"/>
          <w:i/>
          <w:sz w:val="22"/>
          <w:szCs w:val="22"/>
        </w:rPr>
        <w:t>Survey data</w:t>
      </w:r>
    </w:p>
    <w:p w:rsidR="00B5604D" w:rsidRPr="00702DB9" w:rsidRDefault="00B5604D" w:rsidP="00B5604D">
      <w:pPr>
        <w:numPr>
          <w:ilvl w:val="0"/>
          <w:numId w:val="5"/>
        </w:numPr>
        <w:spacing w:before="240"/>
        <w:rPr>
          <w:rFonts w:ascii="Calibri" w:hAnsi="Calibri" w:cs="Calibri"/>
          <w:sz w:val="22"/>
          <w:szCs w:val="22"/>
        </w:rPr>
      </w:pPr>
      <w:r w:rsidRPr="00702DB9">
        <w:rPr>
          <w:rFonts w:ascii="Calibri" w:hAnsi="Calibri" w:cs="Calibri"/>
          <w:sz w:val="22"/>
          <w:szCs w:val="22"/>
        </w:rPr>
        <w:t>If at most two of the four survey estimates are not available in a given year, the compu</w:t>
      </w:r>
      <w:r w:rsidR="00D267A9">
        <w:rPr>
          <w:rFonts w:ascii="Calibri" w:hAnsi="Calibri" w:cs="Calibri"/>
          <w:sz w:val="22"/>
          <w:szCs w:val="22"/>
        </w:rPr>
        <w:t>t</w:t>
      </w:r>
      <w:r w:rsidRPr="00702DB9">
        <w:rPr>
          <w:rFonts w:ascii="Calibri" w:hAnsi="Calibri" w:cs="Calibri"/>
          <w:sz w:val="22"/>
          <w:szCs w:val="22"/>
        </w:rPr>
        <w:t xml:space="preserve">ations continue as indicated, with the missing data omitted from the regression estimates of </w:t>
      </w:r>
      <w:r w:rsidRPr="00702DB9">
        <w:rPr>
          <w:rFonts w:ascii="Calibri" w:hAnsi="Calibri" w:cs="Calibri"/>
          <w:i/>
          <w:sz w:val="22"/>
          <w:szCs w:val="22"/>
        </w:rPr>
        <w:t>slope</w:t>
      </w:r>
      <w:r w:rsidR="00663021" w:rsidRPr="00702DB9">
        <w:rPr>
          <w:rFonts w:ascii="Calibri" w:hAnsi="Calibri" w:cs="Calibri"/>
          <w:i/>
          <w:sz w:val="22"/>
          <w:szCs w:val="22"/>
        </w:rPr>
        <w:t>.</w:t>
      </w:r>
    </w:p>
    <w:p w:rsidR="00663021" w:rsidRDefault="00B5604D" w:rsidP="007A5916">
      <w:pPr>
        <w:numPr>
          <w:ilvl w:val="0"/>
          <w:numId w:val="5"/>
        </w:numPr>
        <w:spacing w:before="240"/>
        <w:rPr>
          <w:rFonts w:ascii="Calibri" w:hAnsi="Calibri" w:cs="Calibri"/>
          <w:sz w:val="22"/>
          <w:szCs w:val="22"/>
        </w:rPr>
      </w:pPr>
      <w:r w:rsidRPr="00702DB9">
        <w:rPr>
          <w:rFonts w:ascii="Calibri" w:hAnsi="Calibri" w:cs="Calibri"/>
          <w:sz w:val="22"/>
          <w:szCs w:val="22"/>
        </w:rPr>
        <w:t>If more than two such estimates are missing,</w:t>
      </w:r>
      <w:r w:rsidR="00663021" w:rsidRPr="00702DB9">
        <w:rPr>
          <w:rFonts w:ascii="Calibri" w:hAnsi="Calibri" w:cs="Calibri"/>
          <w:sz w:val="22"/>
          <w:szCs w:val="22"/>
        </w:rPr>
        <w:t xml:space="preserve"> or if for more than one survey</w:t>
      </w:r>
      <w:r w:rsidRPr="00702DB9">
        <w:rPr>
          <w:rFonts w:ascii="Calibri" w:hAnsi="Calibri" w:cs="Calibri"/>
          <w:sz w:val="22"/>
          <w:szCs w:val="22"/>
        </w:rPr>
        <w:t xml:space="preserve"> two years have been missed, computations</w:t>
      </w:r>
      <w:r w:rsidR="00657156">
        <w:rPr>
          <w:rFonts w:ascii="Calibri" w:hAnsi="Calibri" w:cs="Calibri"/>
          <w:sz w:val="22"/>
          <w:szCs w:val="22"/>
        </w:rPr>
        <w:t xml:space="preserve"> will continue on the basis in a</w:t>
      </w:r>
      <w:r w:rsidRPr="00702DB9">
        <w:rPr>
          <w:rFonts w:ascii="Calibri" w:hAnsi="Calibri" w:cs="Calibri"/>
          <w:sz w:val="22"/>
          <w:szCs w:val="22"/>
        </w:rPr>
        <w:t xml:space="preserve">), but an OMP </w:t>
      </w:r>
      <w:r w:rsidR="00663021" w:rsidRPr="00702DB9">
        <w:rPr>
          <w:rFonts w:ascii="Calibri" w:hAnsi="Calibri" w:cs="Calibri"/>
          <w:sz w:val="22"/>
          <w:szCs w:val="22"/>
        </w:rPr>
        <w:t>review will commence immediately</w:t>
      </w:r>
      <w:r w:rsidRPr="00702DB9">
        <w:rPr>
          <w:rFonts w:ascii="Calibri" w:hAnsi="Calibri" w:cs="Calibri"/>
          <w:sz w:val="22"/>
          <w:szCs w:val="22"/>
        </w:rPr>
        <w:t>.</w:t>
      </w:r>
    </w:p>
    <w:p w:rsidR="007A5916" w:rsidRDefault="007A5916" w:rsidP="007A5916">
      <w:pPr>
        <w:spacing w:before="240"/>
        <w:rPr>
          <w:rFonts w:ascii="Calibri" w:hAnsi="Calibri" w:cs="Calibri"/>
          <w:sz w:val="22"/>
          <w:szCs w:val="22"/>
        </w:rPr>
      </w:pPr>
    </w:p>
    <w:p w:rsidR="007A5916" w:rsidRDefault="00B0788F" w:rsidP="007A5916">
      <w:pPr>
        <w:spacing w:before="240"/>
        <w:rPr>
          <w:rFonts w:ascii="Calibri" w:hAnsi="Calibri" w:cs="Calibri"/>
          <w:sz w:val="22"/>
          <w:szCs w:val="22"/>
        </w:rPr>
      </w:pPr>
      <w:r w:rsidRPr="00B0788F">
        <w:rPr>
          <w:rFonts w:ascii="Calibri" w:hAnsi="Calibri" w:cs="Calibri"/>
          <w:b/>
          <w:sz w:val="22"/>
          <w:szCs w:val="22"/>
        </w:rPr>
        <w:t>Table 1</w:t>
      </w:r>
      <w:r>
        <w:rPr>
          <w:rFonts w:ascii="Calibri" w:hAnsi="Calibri" w:cs="Calibri"/>
          <w:sz w:val="22"/>
          <w:szCs w:val="22"/>
        </w:rPr>
        <w:t>: Tuning parameters for OMP-2010</w:t>
      </w:r>
    </w:p>
    <w:p w:rsidR="00B0788F" w:rsidRDefault="00B0788F" w:rsidP="00B0788F">
      <w:pPr>
        <w:rPr>
          <w:rFonts w:ascii="Calibri" w:hAnsi="Calibri" w:cs="Calibri"/>
          <w:sz w:val="22"/>
          <w:szCs w:val="22"/>
        </w:rPr>
      </w:pPr>
    </w:p>
    <w:tbl>
      <w:tblPr>
        <w:tblW w:w="8647" w:type="dxa"/>
        <w:tblInd w:w="108" w:type="dxa"/>
        <w:tblLayout w:type="fixed"/>
        <w:tblLook w:val="04A0"/>
      </w:tblPr>
      <w:tblGrid>
        <w:gridCol w:w="851"/>
        <w:gridCol w:w="3898"/>
        <w:gridCol w:w="3898"/>
      </w:tblGrid>
      <w:tr w:rsidR="007A5916" w:rsidRPr="007A5916" w:rsidTr="00B0788F">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sidRPr="007A5916">
              <w:rPr>
                <w:rFonts w:ascii="Calibri" w:hAnsi="Calibri" w:cs="Calibri"/>
                <w:color w:val="000000"/>
                <w:sz w:val="22"/>
                <w:szCs w:val="22"/>
                <w:lang w:eastAsia="en-GB"/>
              </w:rPr>
              <w:t> </w:t>
            </w:r>
          </w:p>
        </w:tc>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i/>
                <w:iCs/>
                <w:color w:val="000000"/>
                <w:sz w:val="22"/>
                <w:szCs w:val="22"/>
                <w:lang w:eastAsia="en-GB"/>
              </w:rPr>
            </w:pPr>
            <w:r w:rsidRPr="007A5916">
              <w:rPr>
                <w:rFonts w:ascii="Calibri" w:hAnsi="Calibri" w:cs="Calibri"/>
                <w:i/>
                <w:iCs/>
                <w:color w:val="000000"/>
                <w:sz w:val="22"/>
                <w:szCs w:val="22"/>
                <w:lang w:eastAsia="en-GB"/>
              </w:rPr>
              <w:t>M. paradoxus</w:t>
            </w:r>
          </w:p>
        </w:tc>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i/>
                <w:iCs/>
                <w:color w:val="000000"/>
                <w:sz w:val="22"/>
                <w:szCs w:val="22"/>
                <w:lang w:eastAsia="en-GB"/>
              </w:rPr>
            </w:pPr>
            <w:r w:rsidRPr="007A5916">
              <w:rPr>
                <w:rFonts w:ascii="Calibri" w:hAnsi="Calibri" w:cs="Calibri"/>
                <w:i/>
                <w:iCs/>
                <w:color w:val="000000"/>
                <w:sz w:val="22"/>
                <w:szCs w:val="22"/>
                <w:lang w:eastAsia="en-GB"/>
              </w:rPr>
              <w:t>M. capensis</w:t>
            </w:r>
          </w:p>
        </w:tc>
      </w:tr>
      <w:tr w:rsidR="007A5916" w:rsidRPr="007A5916" w:rsidTr="00B0788F">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sidRPr="005B0634">
              <w:rPr>
                <w:rFonts w:ascii="Calibri" w:hAnsi="Calibri" w:cs="Calibri"/>
                <w:position w:val="-14"/>
                <w:sz w:val="22"/>
              </w:rPr>
              <w:object w:dxaOrig="360" w:dyaOrig="380">
                <v:shape id="_x0000_i1073" type="#_x0000_t75" style="width:18pt;height:19.5pt" o:ole="">
                  <v:imagedata r:id="rId102" o:title=""/>
                </v:shape>
                <o:OLEObject Type="Embed" ProgID="Equation.3" ShapeID="_x0000_i1073" DrawAspect="Content" ObjectID="_1351585327" r:id="rId103"/>
              </w:objec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sidRPr="007A5916">
              <w:rPr>
                <w:rFonts w:ascii="Calibri" w:hAnsi="Calibri" w:cs="Calibri"/>
                <w:color w:val="000000"/>
                <w:sz w:val="22"/>
                <w:szCs w:val="22"/>
                <w:lang w:eastAsia="en-GB"/>
              </w:rPr>
              <w:t>1.25</w:t>
            </w:r>
          </w:p>
        </w:tc>
      </w:tr>
      <w:tr w:rsidR="007A5916" w:rsidRPr="007A5916" w:rsidTr="00B0788F">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sidRPr="007A5916">
              <w:rPr>
                <w:rFonts w:ascii="Calibri" w:hAnsi="Calibri" w:cs="Calibri"/>
                <w:position w:val="-12"/>
                <w:sz w:val="22"/>
              </w:rPr>
              <w:object w:dxaOrig="520" w:dyaOrig="360">
                <v:shape id="_x0000_i1074" type="#_x0000_t75" style="width:25.5pt;height:18pt" o:ole="">
                  <v:imagedata r:id="rId104" o:title=""/>
                </v:shape>
                <o:OLEObject Type="Embed" ProgID="Equation.3" ShapeID="_x0000_i1074" DrawAspect="Content" ObjectID="_1351585328" r:id="rId105"/>
              </w:objec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sidRPr="007A5916">
              <w:rPr>
                <w:rFonts w:ascii="Calibri" w:hAnsi="Calibri" w:cs="Calibri"/>
                <w:color w:val="000000"/>
                <w:sz w:val="22"/>
                <w:szCs w:val="22"/>
                <w:lang w:eastAsia="en-GB"/>
              </w:rPr>
              <w:t>1.50</w:t>
            </w:r>
          </w:p>
        </w:tc>
      </w:tr>
      <w:tr w:rsidR="007A5916" w:rsidRPr="007A5916" w:rsidTr="00B0788F">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sidRPr="005B0634">
              <w:rPr>
                <w:rFonts w:ascii="Calibri" w:hAnsi="Calibri" w:cs="Calibri"/>
                <w:position w:val="-14"/>
                <w:sz w:val="22"/>
              </w:rPr>
              <w:object w:dxaOrig="440" w:dyaOrig="400">
                <v:shape id="_x0000_i1075" type="#_x0000_t75" style="width:22.5pt;height:19.5pt" o:ole="">
                  <v:imagedata r:id="rId106" o:title=""/>
                </v:shape>
                <o:OLEObject Type="Embed" ProgID="Equation.3" ShapeID="_x0000_i1075" DrawAspect="Content" ObjectID="_1351585329" r:id="rId107"/>
              </w:object>
            </w:r>
          </w:p>
        </w:tc>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B0788F" w:rsidP="007A5916">
            <w:pPr>
              <w:jc w:val="center"/>
              <w:rPr>
                <w:rFonts w:ascii="Calibri" w:hAnsi="Calibri" w:cs="Calibri"/>
                <w:color w:val="000000"/>
                <w:sz w:val="22"/>
                <w:szCs w:val="22"/>
                <w:lang w:eastAsia="en-GB"/>
              </w:rPr>
            </w:pPr>
            <w:r w:rsidRPr="007A5916">
              <w:rPr>
                <w:rFonts w:ascii="Calibri" w:hAnsi="Calibri" w:cs="Calibri"/>
                <w:position w:val="-46"/>
                <w:sz w:val="22"/>
              </w:rPr>
              <w:object w:dxaOrig="4700" w:dyaOrig="1060">
                <v:shape id="_x0000_i1076" type="#_x0000_t75" style="width:178.5pt;height:40.5pt" o:ole="">
                  <v:imagedata r:id="rId108" o:title=""/>
                </v:shape>
                <o:OLEObject Type="Embed" ProgID="Equation.3" ShapeID="_x0000_i1076" DrawAspect="Content" ObjectID="_1351585330" r:id="rId109"/>
              </w:object>
            </w:r>
            <w:r w:rsidR="007A5916">
              <w:rPr>
                <w:rFonts w:ascii="Calibri" w:hAnsi="Calibri" w:cs="Calibri"/>
                <w:sz w:val="22"/>
              </w:rPr>
              <w:t xml:space="preserve"> </w:t>
            </w:r>
          </w:p>
        </w:tc>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Pr>
                <w:rFonts w:ascii="Calibri" w:hAnsi="Calibri" w:cs="Calibri"/>
                <w:color w:val="000000"/>
                <w:sz w:val="22"/>
                <w:szCs w:val="22"/>
                <w:lang w:eastAsia="en-GB"/>
              </w:rPr>
              <w:t>0%</w:t>
            </w:r>
          </w:p>
        </w:tc>
      </w:tr>
      <w:tr w:rsidR="007A5916" w:rsidRPr="007A5916" w:rsidTr="00B0788F">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B0788F" w:rsidP="007A5916">
            <w:pPr>
              <w:jc w:val="center"/>
              <w:rPr>
                <w:rFonts w:ascii="Calibri" w:hAnsi="Calibri" w:cs="Calibri"/>
                <w:color w:val="000000"/>
                <w:sz w:val="22"/>
                <w:szCs w:val="22"/>
                <w:lang w:eastAsia="en-GB"/>
              </w:rPr>
            </w:pPr>
            <w:r w:rsidRPr="005B0634">
              <w:rPr>
                <w:rFonts w:ascii="Calibri" w:hAnsi="Calibri" w:cs="Calibri"/>
                <w:position w:val="-14"/>
                <w:sz w:val="22"/>
              </w:rPr>
              <w:object w:dxaOrig="320" w:dyaOrig="380">
                <v:shape id="_x0000_i1077" type="#_x0000_t75" style="width:16.5pt;height:19.5pt" o:ole="">
                  <v:imagedata r:id="rId110" o:title=""/>
                </v:shape>
                <o:OLEObject Type="Embed" ProgID="Equation.3" ShapeID="_x0000_i1077" DrawAspect="Content" ObjectID="_1351585331" r:id="rId111"/>
              </w:objec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B0788F" w:rsidP="007A5916">
            <w:pPr>
              <w:jc w:val="center"/>
              <w:rPr>
                <w:rFonts w:ascii="Calibri" w:hAnsi="Calibri" w:cs="Calibri"/>
                <w:color w:val="000000"/>
                <w:sz w:val="22"/>
                <w:szCs w:val="22"/>
                <w:lang w:eastAsia="en-GB"/>
              </w:rPr>
            </w:pPr>
            <w:r w:rsidRPr="007A5916">
              <w:rPr>
                <w:rFonts w:ascii="Calibri" w:hAnsi="Calibri" w:cs="Calibri"/>
                <w:position w:val="-46"/>
                <w:sz w:val="22"/>
              </w:rPr>
              <w:object w:dxaOrig="4120" w:dyaOrig="1060">
                <v:shape id="_x0000_i1078" type="#_x0000_t75" style="width:156.75pt;height:40.5pt" o:ole="">
                  <v:imagedata r:id="rId112" o:title=""/>
                </v:shape>
                <o:OLEObject Type="Embed" ProgID="Equation.3" ShapeID="_x0000_i1078" DrawAspect="Content" ObjectID="_1351585332" r:id="rId113"/>
              </w:object>
            </w:r>
          </w:p>
        </w:tc>
      </w:tr>
      <w:tr w:rsidR="007A5916" w:rsidRPr="007A5916" w:rsidTr="00B0788F">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B0788F" w:rsidP="007A5916">
            <w:pPr>
              <w:jc w:val="center"/>
              <w:rPr>
                <w:rFonts w:ascii="Calibri" w:hAnsi="Calibri" w:cs="Calibri"/>
                <w:color w:val="000000"/>
                <w:sz w:val="22"/>
                <w:szCs w:val="22"/>
                <w:lang w:eastAsia="en-GB"/>
              </w:rPr>
            </w:pPr>
            <w:r w:rsidRPr="00B0788F">
              <w:rPr>
                <w:rFonts w:ascii="Calibri" w:hAnsi="Calibri" w:cs="Calibri"/>
                <w:position w:val="-6"/>
                <w:sz w:val="22"/>
              </w:rPr>
              <w:object w:dxaOrig="420" w:dyaOrig="320">
                <v:shape id="_x0000_i1079" type="#_x0000_t75" style="width:21pt;height:16.5pt" o:ole="">
                  <v:imagedata r:id="rId114" o:title=""/>
                </v:shape>
                <o:OLEObject Type="Embed" ProgID="Equation.3" ShapeID="_x0000_i1079" DrawAspect="Content" ObjectID="_1351585333" r:id="rId115"/>
              </w:object>
            </w:r>
          </w:p>
        </w:tc>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sidRPr="007A5916">
              <w:rPr>
                <w:rFonts w:ascii="Calibri" w:hAnsi="Calibri" w:cs="Calibri"/>
                <w:color w:val="000000"/>
                <w:sz w:val="22"/>
                <w:szCs w:val="22"/>
                <w:lang w:eastAsia="en-GB"/>
              </w:rPr>
              <w:t>104.5</w:t>
            </w:r>
          </w:p>
        </w:tc>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sidRPr="007A5916">
              <w:rPr>
                <w:rFonts w:ascii="Calibri" w:hAnsi="Calibri" w:cs="Calibri"/>
                <w:color w:val="000000"/>
                <w:sz w:val="22"/>
                <w:szCs w:val="22"/>
                <w:lang w:eastAsia="en-GB"/>
              </w:rPr>
              <w:t>40</w:t>
            </w:r>
          </w:p>
        </w:tc>
      </w:tr>
      <w:tr w:rsidR="007A5916" w:rsidRPr="007A5916" w:rsidTr="00B0788F">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B0788F" w:rsidP="007A5916">
            <w:pPr>
              <w:jc w:val="center"/>
              <w:rPr>
                <w:rFonts w:ascii="Calibri" w:hAnsi="Calibri" w:cs="Calibri"/>
                <w:color w:val="000000"/>
                <w:sz w:val="22"/>
                <w:szCs w:val="22"/>
                <w:lang w:eastAsia="en-GB"/>
              </w:rPr>
            </w:pPr>
            <w:r w:rsidRPr="00B0788F">
              <w:rPr>
                <w:rFonts w:ascii="Calibri" w:hAnsi="Calibri" w:cs="Calibri"/>
                <w:position w:val="-6"/>
                <w:sz w:val="22"/>
              </w:rPr>
              <w:object w:dxaOrig="400" w:dyaOrig="320">
                <v:shape id="_x0000_i1080" type="#_x0000_t75" style="width:19.5pt;height:16.5pt" o:ole="">
                  <v:imagedata r:id="rId116" o:title=""/>
                </v:shape>
                <o:OLEObject Type="Embed" ProgID="Equation.3" ShapeID="_x0000_i1080" DrawAspect="Content" ObjectID="_1351585334" r:id="rId117"/>
              </w:object>
            </w:r>
          </w:p>
        </w:tc>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sidRPr="007A5916">
              <w:rPr>
                <w:rFonts w:ascii="Calibri" w:hAnsi="Calibri" w:cs="Calibri"/>
                <w:color w:val="000000"/>
                <w:sz w:val="22"/>
                <w:szCs w:val="22"/>
                <w:lang w:eastAsia="en-GB"/>
              </w:rPr>
              <w:t>60</w:t>
            </w:r>
          </w:p>
        </w:tc>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sidRPr="007A5916">
              <w:rPr>
                <w:rFonts w:ascii="Calibri" w:hAnsi="Calibri" w:cs="Calibri"/>
                <w:color w:val="000000"/>
                <w:sz w:val="22"/>
                <w:szCs w:val="22"/>
                <w:lang w:eastAsia="en-GB"/>
              </w:rPr>
              <w:t>20</w:t>
            </w:r>
          </w:p>
        </w:tc>
      </w:tr>
      <w:tr w:rsidR="007A5916" w:rsidRPr="007A5916" w:rsidTr="00B0788F">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B0788F" w:rsidP="007A5916">
            <w:pPr>
              <w:jc w:val="center"/>
              <w:rPr>
                <w:rFonts w:ascii="Calibri" w:hAnsi="Calibri" w:cs="Calibri"/>
                <w:color w:val="000000"/>
                <w:sz w:val="22"/>
                <w:szCs w:val="22"/>
                <w:lang w:eastAsia="en-GB"/>
              </w:rPr>
            </w:pPr>
            <w:r w:rsidRPr="00B0788F">
              <w:rPr>
                <w:rFonts w:ascii="Calibri" w:hAnsi="Calibri" w:cs="Calibri"/>
                <w:position w:val="-6"/>
                <w:sz w:val="22"/>
              </w:rPr>
              <w:object w:dxaOrig="400" w:dyaOrig="320">
                <v:shape id="_x0000_i1081" type="#_x0000_t75" style="width:19.5pt;height:16.5pt" o:ole="">
                  <v:imagedata r:id="rId118" o:title=""/>
                </v:shape>
                <o:OLEObject Type="Embed" ProgID="Equation.3" ShapeID="_x0000_i1081" DrawAspect="Content" ObjectID="_1351585335" r:id="rId119"/>
              </w:object>
            </w:r>
          </w:p>
        </w:tc>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sidRPr="007A5916">
              <w:rPr>
                <w:rFonts w:ascii="Calibri" w:hAnsi="Calibri" w:cs="Calibri"/>
                <w:color w:val="000000"/>
                <w:sz w:val="22"/>
                <w:szCs w:val="22"/>
                <w:lang w:eastAsia="en-GB"/>
              </w:rPr>
              <w:t>180</w:t>
            </w:r>
          </w:p>
        </w:tc>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sidRPr="007A5916">
              <w:rPr>
                <w:rFonts w:ascii="Calibri" w:hAnsi="Calibri" w:cs="Calibri"/>
                <w:color w:val="000000"/>
                <w:sz w:val="22"/>
                <w:szCs w:val="22"/>
                <w:lang w:eastAsia="en-GB"/>
              </w:rPr>
              <w:t>20</w:t>
            </w:r>
          </w:p>
        </w:tc>
      </w:tr>
      <w:tr w:rsidR="007A5916" w:rsidRPr="007A5916" w:rsidTr="00B0788F">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B0788F" w:rsidP="007A5916">
            <w:pPr>
              <w:jc w:val="center"/>
              <w:rPr>
                <w:rFonts w:ascii="Calibri" w:hAnsi="Calibri" w:cs="Calibri"/>
                <w:color w:val="000000"/>
                <w:sz w:val="22"/>
                <w:szCs w:val="22"/>
                <w:lang w:eastAsia="en-GB"/>
              </w:rPr>
            </w:pPr>
            <w:r w:rsidRPr="00B0788F">
              <w:rPr>
                <w:rFonts w:ascii="Calibri" w:hAnsi="Calibri" w:cs="Calibri"/>
                <w:position w:val="-10"/>
                <w:sz w:val="22"/>
              </w:rPr>
              <w:object w:dxaOrig="440" w:dyaOrig="360">
                <v:shape id="_x0000_i1082" type="#_x0000_t75" style="width:22.5pt;height:18pt" o:ole="">
                  <v:imagedata r:id="rId120" o:title=""/>
                </v:shape>
                <o:OLEObject Type="Embed" ProgID="Equation.3" ShapeID="_x0000_i1082" DrawAspect="Content" ObjectID="_1351585336" r:id="rId121"/>
              </w:object>
            </w:r>
          </w:p>
        </w:tc>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sidRPr="007A5916">
              <w:rPr>
                <w:rFonts w:ascii="Calibri" w:hAnsi="Calibri" w:cs="Calibri"/>
                <w:color w:val="000000"/>
                <w:sz w:val="22"/>
                <w:szCs w:val="22"/>
                <w:lang w:eastAsia="en-GB"/>
              </w:rPr>
              <w:t>0.75</w:t>
            </w:r>
          </w:p>
        </w:tc>
        <w:tc>
          <w:tcPr>
            <w:tcW w:w="3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sidRPr="007A5916">
              <w:rPr>
                <w:rFonts w:ascii="Calibri" w:hAnsi="Calibri" w:cs="Calibri"/>
                <w:color w:val="000000"/>
                <w:sz w:val="22"/>
                <w:szCs w:val="22"/>
                <w:lang w:eastAsia="en-GB"/>
              </w:rPr>
              <w:t>0.75</w:t>
            </w:r>
          </w:p>
        </w:tc>
      </w:tr>
      <w:tr w:rsidR="007A5916" w:rsidRPr="007A5916" w:rsidTr="00B0788F">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B0788F" w:rsidP="007A5916">
            <w:pPr>
              <w:jc w:val="center"/>
              <w:rPr>
                <w:rFonts w:ascii="Calibri" w:hAnsi="Calibri" w:cs="Calibri"/>
                <w:color w:val="000000"/>
                <w:sz w:val="22"/>
                <w:szCs w:val="22"/>
                <w:lang w:eastAsia="en-GB"/>
              </w:rPr>
            </w:pPr>
            <w:r w:rsidRPr="00B0788F">
              <w:rPr>
                <w:rFonts w:ascii="Calibri" w:hAnsi="Calibri" w:cs="Calibri"/>
                <w:position w:val="-10"/>
                <w:sz w:val="22"/>
              </w:rPr>
              <w:object w:dxaOrig="460" w:dyaOrig="340">
                <v:shape id="_x0000_i1083" type="#_x0000_t75" style="width:22.5pt;height:16.5pt" o:ole="">
                  <v:imagedata r:id="rId122" o:title=""/>
                </v:shape>
                <o:OLEObject Type="Embed" ProgID="Equation.3" ShapeID="_x0000_i1083" DrawAspect="Content" ObjectID="_1351585337" r:id="rId123"/>
              </w:objec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916" w:rsidRPr="007A5916" w:rsidRDefault="007A5916" w:rsidP="007A5916">
            <w:pPr>
              <w:jc w:val="center"/>
              <w:rPr>
                <w:rFonts w:ascii="Calibri" w:hAnsi="Calibri" w:cs="Calibri"/>
                <w:color w:val="000000"/>
                <w:sz w:val="22"/>
                <w:szCs w:val="22"/>
                <w:lang w:eastAsia="en-GB"/>
              </w:rPr>
            </w:pPr>
            <w:r w:rsidRPr="007A5916">
              <w:rPr>
                <w:rFonts w:ascii="Calibri" w:hAnsi="Calibri" w:cs="Calibri"/>
                <w:color w:val="000000"/>
                <w:sz w:val="22"/>
                <w:szCs w:val="22"/>
                <w:lang w:eastAsia="en-GB"/>
              </w:rPr>
              <w:t>0.75</w:t>
            </w:r>
          </w:p>
        </w:tc>
      </w:tr>
    </w:tbl>
    <w:p w:rsidR="007A5916" w:rsidRDefault="007A5916" w:rsidP="007A5916">
      <w:pPr>
        <w:spacing w:before="240"/>
        <w:rPr>
          <w:rFonts w:ascii="Calibri" w:hAnsi="Calibri" w:cs="Calibri"/>
          <w:sz w:val="22"/>
          <w:szCs w:val="22"/>
        </w:rPr>
      </w:pPr>
    </w:p>
    <w:p w:rsidR="00447B80" w:rsidRPr="00702DB9" w:rsidRDefault="00447B80" w:rsidP="00447B80">
      <w:pPr>
        <w:spacing w:before="240"/>
        <w:ind w:left="720" w:hanging="720"/>
        <w:jc w:val="both"/>
        <w:rPr>
          <w:rFonts w:ascii="Calibri" w:hAnsi="Calibri" w:cs="Calibri"/>
          <w:sz w:val="22"/>
          <w:szCs w:val="22"/>
        </w:rPr>
      </w:pPr>
    </w:p>
    <w:sectPr w:rsidR="00447B80" w:rsidRPr="00702DB9" w:rsidSect="00302293">
      <w:headerReference w:type="default" r:id="rId124"/>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55E" w:rsidRDefault="00B7155E">
      <w:r>
        <w:separator/>
      </w:r>
    </w:p>
  </w:endnote>
  <w:endnote w:type="continuationSeparator" w:id="0">
    <w:p w:rsidR="00B7155E" w:rsidRDefault="00B715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P TypographicSymbols">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55E" w:rsidRDefault="00B7155E">
      <w:r>
        <w:separator/>
      </w:r>
    </w:p>
  </w:footnote>
  <w:footnote w:type="continuationSeparator" w:id="0">
    <w:p w:rsidR="00B7155E" w:rsidRDefault="00B7155E">
      <w:r>
        <w:continuationSeparator/>
      </w:r>
    </w:p>
  </w:footnote>
  <w:footnote w:id="1">
    <w:p w:rsidR="00E16F2C" w:rsidRPr="00432151" w:rsidRDefault="00E16F2C" w:rsidP="005B0634">
      <w:pPr>
        <w:pStyle w:val="FootnoteText"/>
        <w:jc w:val="both"/>
        <w:rPr>
          <w:rFonts w:ascii="Calibri" w:hAnsi="Calibri" w:cs="Calibri"/>
          <w:sz w:val="18"/>
          <w:szCs w:val="18"/>
          <w:lang w:val="en-ZA"/>
        </w:rPr>
      </w:pPr>
      <w:r>
        <w:rPr>
          <w:rStyle w:val="FootnoteReference"/>
        </w:rPr>
        <w:footnoteRef/>
      </w:r>
      <w:r>
        <w:t xml:space="preserve"> </w:t>
      </w:r>
      <w:r w:rsidRPr="00432151">
        <w:rPr>
          <w:rFonts w:ascii="Calibri" w:hAnsi="Calibri" w:cs="Calibri"/>
          <w:sz w:val="18"/>
          <w:szCs w:val="18"/>
          <w:lang w:val="en-ZA"/>
        </w:rPr>
        <w:t xml:space="preserve">Implemented by applying the species ratio of the catch in year </w:t>
      </w:r>
      <w:r w:rsidRPr="00432151">
        <w:rPr>
          <w:rFonts w:ascii="Calibri" w:hAnsi="Calibri" w:cs="Calibri"/>
          <w:i/>
          <w:sz w:val="18"/>
          <w:szCs w:val="18"/>
          <w:lang w:val="en-ZA"/>
        </w:rPr>
        <w:t>y</w:t>
      </w:r>
      <w:r w:rsidRPr="00432151">
        <w:rPr>
          <w:rFonts w:ascii="Calibri" w:hAnsi="Calibri" w:cs="Calibri"/>
          <w:sz w:val="18"/>
          <w:szCs w:val="18"/>
          <w:lang w:val="en-ZA"/>
        </w:rPr>
        <w:t xml:space="preserve">-2 to the TAC for year </w:t>
      </w:r>
      <w:r w:rsidRPr="00432151">
        <w:rPr>
          <w:rFonts w:ascii="Calibri" w:hAnsi="Calibri" w:cs="Calibri"/>
          <w:i/>
          <w:sz w:val="18"/>
          <w:szCs w:val="18"/>
          <w:lang w:val="en-ZA"/>
        </w:rPr>
        <w:t>y</w:t>
      </w:r>
      <w:r w:rsidRPr="00432151">
        <w:rPr>
          <w:rFonts w:ascii="Calibri" w:hAnsi="Calibri" w:cs="Calibri"/>
          <w:sz w:val="18"/>
          <w:szCs w:val="18"/>
          <w:lang w:val="en-ZA"/>
        </w:rPr>
        <w:t xml:space="preserve">-1, as the species ratio for year </w:t>
      </w:r>
      <w:r w:rsidRPr="00432151">
        <w:rPr>
          <w:rFonts w:ascii="Calibri" w:hAnsi="Calibri" w:cs="Calibri"/>
          <w:i/>
          <w:sz w:val="18"/>
          <w:szCs w:val="18"/>
          <w:lang w:val="en-ZA"/>
        </w:rPr>
        <w:t>y</w:t>
      </w:r>
      <w:r w:rsidRPr="00432151">
        <w:rPr>
          <w:rFonts w:ascii="Calibri" w:hAnsi="Calibri" w:cs="Calibri"/>
          <w:sz w:val="18"/>
          <w:szCs w:val="18"/>
          <w:lang w:val="en-ZA"/>
        </w:rPr>
        <w:t xml:space="preserve">-1 would not yet be known by the time at which a recommendation for the TAC for year </w:t>
      </w:r>
      <w:r w:rsidRPr="00432151">
        <w:rPr>
          <w:rFonts w:ascii="Calibri" w:hAnsi="Calibri" w:cs="Calibri"/>
          <w:i/>
          <w:sz w:val="18"/>
          <w:szCs w:val="18"/>
          <w:lang w:val="en-ZA"/>
        </w:rPr>
        <w:t>y</w:t>
      </w:r>
      <w:r w:rsidRPr="00432151">
        <w:rPr>
          <w:rFonts w:ascii="Calibri" w:hAnsi="Calibri" w:cs="Calibri"/>
          <w:sz w:val="18"/>
          <w:szCs w:val="18"/>
          <w:lang w:val="en-ZA"/>
        </w:rPr>
        <w:t xml:space="preserve"> would be required.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3AB" w:rsidRPr="00B6428E" w:rsidRDefault="002843AB" w:rsidP="007F3798">
    <w:pPr>
      <w:pStyle w:val="Header"/>
      <w:tabs>
        <w:tab w:val="clear" w:pos="8640"/>
        <w:tab w:val="right" w:pos="9781"/>
      </w:tabs>
      <w:rPr>
        <w:rFonts w:asciiTheme="minorHAnsi" w:hAnsiTheme="minorHAnsi"/>
        <w:sz w:val="22"/>
        <w:szCs w:val="22"/>
      </w:rPr>
    </w:pPr>
    <w:r w:rsidRPr="00B6428E">
      <w:rPr>
        <w:rFonts w:asciiTheme="minorHAnsi" w:hAnsiTheme="minorHAnsi"/>
        <w:sz w:val="22"/>
        <w:szCs w:val="22"/>
      </w:rPr>
      <w:t>MCM/2010/JUNE/SWG-DEM/59</w:t>
    </w:r>
    <w:r w:rsidRPr="00B6428E">
      <w:rPr>
        <w:rFonts w:asciiTheme="minorHAnsi" w:hAnsiTheme="minorHAnsi"/>
        <w:sz w:val="22"/>
        <w:szCs w:val="22"/>
      </w:rPr>
      <w:tab/>
    </w:r>
    <w:r w:rsidRPr="00B6428E">
      <w:rPr>
        <w:rFonts w:asciiTheme="minorHAnsi" w:hAnsiTheme="minorHAnsi"/>
        <w:sz w:val="22"/>
        <w:szCs w:val="22"/>
      </w:rPr>
      <w:tab/>
      <w:t>MARAM IWS/DEC10/H/P2</w:t>
    </w:r>
  </w:p>
  <w:p w:rsidR="002843AB" w:rsidRDefault="002843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BA3B99"/>
    <w:multiLevelType w:val="hybridMultilevel"/>
    <w:tmpl w:val="328EB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0376B2"/>
    <w:multiLevelType w:val="hybridMultilevel"/>
    <w:tmpl w:val="1D722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04258C9"/>
    <w:multiLevelType w:val="hybridMultilevel"/>
    <w:tmpl w:val="A5FA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014B10"/>
    <w:multiLevelType w:val="hybridMultilevel"/>
    <w:tmpl w:val="38185D18"/>
    <w:lvl w:ilvl="0" w:tplc="B94A03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7095E46"/>
    <w:multiLevelType w:val="hybridMultilevel"/>
    <w:tmpl w:val="F926CC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8B4E58"/>
    <w:multiLevelType w:val="hybridMultilevel"/>
    <w:tmpl w:val="5D3C62C0"/>
    <w:lvl w:ilvl="0" w:tplc="C5282EF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E43AD1"/>
    <w:multiLevelType w:val="hybridMultilevel"/>
    <w:tmpl w:val="29505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7169A0"/>
    <w:multiLevelType w:val="hybridMultilevel"/>
    <w:tmpl w:val="F8127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B6C7C39"/>
    <w:multiLevelType w:val="hybridMultilevel"/>
    <w:tmpl w:val="D5E2D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B940DAC"/>
    <w:multiLevelType w:val="hybridMultilevel"/>
    <w:tmpl w:val="684EE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4DF7F0B"/>
    <w:multiLevelType w:val="hybridMultilevel"/>
    <w:tmpl w:val="42FAE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DF362E6"/>
    <w:multiLevelType w:val="hybridMultilevel"/>
    <w:tmpl w:val="BF745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E1F7E9A"/>
    <w:multiLevelType w:val="hybridMultilevel"/>
    <w:tmpl w:val="96FCBE34"/>
    <w:lvl w:ilvl="0" w:tplc="6592216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13B3DCF"/>
    <w:multiLevelType w:val="hybridMultilevel"/>
    <w:tmpl w:val="E0B4E1E8"/>
    <w:lvl w:ilvl="0" w:tplc="AED48E5E">
      <w:start w:val="1"/>
      <w:numFmt w:val="upperLetter"/>
      <w:lvlText w:val="%1."/>
      <w:lvlJc w:val="left"/>
      <w:pPr>
        <w:ind w:left="361" w:hanging="360"/>
      </w:pPr>
      <w:rPr>
        <w:rFonts w:ascii="Arial" w:hAnsi="Arial" w:cs="Arial" w:hint="default"/>
      </w:rPr>
    </w:lvl>
    <w:lvl w:ilvl="1" w:tplc="3E5A756E">
      <w:start w:val="1"/>
      <w:numFmt w:val="decimal"/>
      <w:lvlText w:val="%2."/>
      <w:lvlJc w:val="left"/>
      <w:pPr>
        <w:ind w:left="1081" w:hanging="360"/>
      </w:pPr>
      <w:rPr>
        <w:rFonts w:hint="default"/>
        <w:u w:val="none"/>
      </w:rPr>
    </w:lvl>
    <w:lvl w:ilvl="2" w:tplc="1C09001B">
      <w:start w:val="1"/>
      <w:numFmt w:val="lowerRoman"/>
      <w:lvlText w:val="%3."/>
      <w:lvlJc w:val="right"/>
      <w:pPr>
        <w:ind w:left="1801" w:hanging="180"/>
      </w:pPr>
    </w:lvl>
    <w:lvl w:ilvl="3" w:tplc="1C09000F" w:tentative="1">
      <w:start w:val="1"/>
      <w:numFmt w:val="decimal"/>
      <w:lvlText w:val="%4."/>
      <w:lvlJc w:val="left"/>
      <w:pPr>
        <w:ind w:left="2521" w:hanging="360"/>
      </w:pPr>
    </w:lvl>
    <w:lvl w:ilvl="4" w:tplc="1C090019" w:tentative="1">
      <w:start w:val="1"/>
      <w:numFmt w:val="lowerLetter"/>
      <w:lvlText w:val="%5."/>
      <w:lvlJc w:val="left"/>
      <w:pPr>
        <w:ind w:left="3241" w:hanging="360"/>
      </w:pPr>
    </w:lvl>
    <w:lvl w:ilvl="5" w:tplc="1C09001B" w:tentative="1">
      <w:start w:val="1"/>
      <w:numFmt w:val="lowerRoman"/>
      <w:lvlText w:val="%6."/>
      <w:lvlJc w:val="right"/>
      <w:pPr>
        <w:ind w:left="3961" w:hanging="180"/>
      </w:pPr>
    </w:lvl>
    <w:lvl w:ilvl="6" w:tplc="1C09000F" w:tentative="1">
      <w:start w:val="1"/>
      <w:numFmt w:val="decimal"/>
      <w:lvlText w:val="%7."/>
      <w:lvlJc w:val="left"/>
      <w:pPr>
        <w:ind w:left="4681" w:hanging="360"/>
      </w:pPr>
    </w:lvl>
    <w:lvl w:ilvl="7" w:tplc="1C090019" w:tentative="1">
      <w:start w:val="1"/>
      <w:numFmt w:val="lowerLetter"/>
      <w:lvlText w:val="%8."/>
      <w:lvlJc w:val="left"/>
      <w:pPr>
        <w:ind w:left="5401" w:hanging="360"/>
      </w:pPr>
    </w:lvl>
    <w:lvl w:ilvl="8" w:tplc="1C09001B" w:tentative="1">
      <w:start w:val="1"/>
      <w:numFmt w:val="lowerRoman"/>
      <w:lvlText w:val="%9."/>
      <w:lvlJc w:val="right"/>
      <w:pPr>
        <w:ind w:left="6121" w:hanging="180"/>
      </w:pPr>
    </w:lvl>
  </w:abstractNum>
  <w:abstractNum w:abstractNumId="15">
    <w:nsid w:val="42D536E7"/>
    <w:multiLevelType w:val="hybridMultilevel"/>
    <w:tmpl w:val="5ED450D0"/>
    <w:lvl w:ilvl="0" w:tplc="3CD0691E">
      <w:numFmt w:val="bullet"/>
      <w:lvlText w:val=""/>
      <w:lvlJc w:val="left"/>
      <w:pPr>
        <w:tabs>
          <w:tab w:val="num" w:pos="340"/>
        </w:tabs>
        <w:ind w:left="340" w:hanging="227"/>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6">
    <w:nsid w:val="49EE6FD4"/>
    <w:multiLevelType w:val="hybridMultilevel"/>
    <w:tmpl w:val="DB225D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C715C4C"/>
    <w:multiLevelType w:val="hybridMultilevel"/>
    <w:tmpl w:val="0CEE6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E94432E"/>
    <w:multiLevelType w:val="hybridMultilevel"/>
    <w:tmpl w:val="1DB279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72534A"/>
    <w:multiLevelType w:val="hybridMultilevel"/>
    <w:tmpl w:val="28EA21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525B33F5"/>
    <w:multiLevelType w:val="hybridMultilevel"/>
    <w:tmpl w:val="1E88D2E2"/>
    <w:lvl w:ilvl="0" w:tplc="D6E0098A">
      <w:start w:val="1"/>
      <w:numFmt w:val="bullet"/>
      <w:lvlText w:val=""/>
      <w:lvlJc w:val="left"/>
      <w:pPr>
        <w:tabs>
          <w:tab w:val="num" w:pos="720"/>
        </w:tabs>
        <w:ind w:left="720" w:hanging="360"/>
      </w:pPr>
      <w:rPr>
        <w:rFonts w:ascii="Wingdings" w:hAnsi="Wingdings" w:hint="default"/>
      </w:rPr>
    </w:lvl>
    <w:lvl w:ilvl="1" w:tplc="2C90F1A2" w:tentative="1">
      <w:start w:val="1"/>
      <w:numFmt w:val="bullet"/>
      <w:lvlText w:val=""/>
      <w:lvlJc w:val="left"/>
      <w:pPr>
        <w:tabs>
          <w:tab w:val="num" w:pos="1440"/>
        </w:tabs>
        <w:ind w:left="1440" w:hanging="360"/>
      </w:pPr>
      <w:rPr>
        <w:rFonts w:ascii="Wingdings" w:hAnsi="Wingdings" w:hint="default"/>
      </w:rPr>
    </w:lvl>
    <w:lvl w:ilvl="2" w:tplc="5F9C5B5A" w:tentative="1">
      <w:start w:val="1"/>
      <w:numFmt w:val="bullet"/>
      <w:lvlText w:val=""/>
      <w:lvlJc w:val="left"/>
      <w:pPr>
        <w:tabs>
          <w:tab w:val="num" w:pos="2160"/>
        </w:tabs>
        <w:ind w:left="2160" w:hanging="360"/>
      </w:pPr>
      <w:rPr>
        <w:rFonts w:ascii="Wingdings" w:hAnsi="Wingdings" w:hint="default"/>
      </w:rPr>
    </w:lvl>
    <w:lvl w:ilvl="3" w:tplc="011CD360" w:tentative="1">
      <w:start w:val="1"/>
      <w:numFmt w:val="bullet"/>
      <w:lvlText w:val=""/>
      <w:lvlJc w:val="left"/>
      <w:pPr>
        <w:tabs>
          <w:tab w:val="num" w:pos="2880"/>
        </w:tabs>
        <w:ind w:left="2880" w:hanging="360"/>
      </w:pPr>
      <w:rPr>
        <w:rFonts w:ascii="Wingdings" w:hAnsi="Wingdings" w:hint="default"/>
      </w:rPr>
    </w:lvl>
    <w:lvl w:ilvl="4" w:tplc="AF8E7E7C" w:tentative="1">
      <w:start w:val="1"/>
      <w:numFmt w:val="bullet"/>
      <w:lvlText w:val=""/>
      <w:lvlJc w:val="left"/>
      <w:pPr>
        <w:tabs>
          <w:tab w:val="num" w:pos="3600"/>
        </w:tabs>
        <w:ind w:left="3600" w:hanging="360"/>
      </w:pPr>
      <w:rPr>
        <w:rFonts w:ascii="Wingdings" w:hAnsi="Wingdings" w:hint="default"/>
      </w:rPr>
    </w:lvl>
    <w:lvl w:ilvl="5" w:tplc="D60057E4" w:tentative="1">
      <w:start w:val="1"/>
      <w:numFmt w:val="bullet"/>
      <w:lvlText w:val=""/>
      <w:lvlJc w:val="left"/>
      <w:pPr>
        <w:tabs>
          <w:tab w:val="num" w:pos="4320"/>
        </w:tabs>
        <w:ind w:left="4320" w:hanging="360"/>
      </w:pPr>
      <w:rPr>
        <w:rFonts w:ascii="Wingdings" w:hAnsi="Wingdings" w:hint="default"/>
      </w:rPr>
    </w:lvl>
    <w:lvl w:ilvl="6" w:tplc="2F6EE6F2" w:tentative="1">
      <w:start w:val="1"/>
      <w:numFmt w:val="bullet"/>
      <w:lvlText w:val=""/>
      <w:lvlJc w:val="left"/>
      <w:pPr>
        <w:tabs>
          <w:tab w:val="num" w:pos="5040"/>
        </w:tabs>
        <w:ind w:left="5040" w:hanging="360"/>
      </w:pPr>
      <w:rPr>
        <w:rFonts w:ascii="Wingdings" w:hAnsi="Wingdings" w:hint="default"/>
      </w:rPr>
    </w:lvl>
    <w:lvl w:ilvl="7" w:tplc="5B984340" w:tentative="1">
      <w:start w:val="1"/>
      <w:numFmt w:val="bullet"/>
      <w:lvlText w:val=""/>
      <w:lvlJc w:val="left"/>
      <w:pPr>
        <w:tabs>
          <w:tab w:val="num" w:pos="5760"/>
        </w:tabs>
        <w:ind w:left="5760" w:hanging="360"/>
      </w:pPr>
      <w:rPr>
        <w:rFonts w:ascii="Wingdings" w:hAnsi="Wingdings" w:hint="default"/>
      </w:rPr>
    </w:lvl>
    <w:lvl w:ilvl="8" w:tplc="454E292E" w:tentative="1">
      <w:start w:val="1"/>
      <w:numFmt w:val="bullet"/>
      <w:lvlText w:val=""/>
      <w:lvlJc w:val="left"/>
      <w:pPr>
        <w:tabs>
          <w:tab w:val="num" w:pos="6480"/>
        </w:tabs>
        <w:ind w:left="6480" w:hanging="360"/>
      </w:pPr>
      <w:rPr>
        <w:rFonts w:ascii="Wingdings" w:hAnsi="Wingdings" w:hint="default"/>
      </w:rPr>
    </w:lvl>
  </w:abstractNum>
  <w:abstractNum w:abstractNumId="21">
    <w:nsid w:val="58433F70"/>
    <w:multiLevelType w:val="hybridMultilevel"/>
    <w:tmpl w:val="E9AC28E2"/>
    <w:lvl w:ilvl="0" w:tplc="C5282EF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CD4394"/>
    <w:multiLevelType w:val="hybridMultilevel"/>
    <w:tmpl w:val="993E6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D8E66E6"/>
    <w:multiLevelType w:val="hybridMultilevel"/>
    <w:tmpl w:val="BC185EC6"/>
    <w:lvl w:ilvl="0" w:tplc="8C0E5C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951179"/>
    <w:multiLevelType w:val="hybridMultilevel"/>
    <w:tmpl w:val="FAF4F1FC"/>
    <w:lvl w:ilvl="0" w:tplc="D85004D0">
      <w:numFmt w:val="bullet"/>
      <w:lvlText w:val=""/>
      <w:lvlJc w:val="left"/>
      <w:pPr>
        <w:tabs>
          <w:tab w:val="num" w:pos="454"/>
        </w:tabs>
        <w:ind w:left="454" w:hanging="227"/>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5">
    <w:nsid w:val="5FED5001"/>
    <w:multiLevelType w:val="hybridMultilevel"/>
    <w:tmpl w:val="D032A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15D04AB"/>
    <w:multiLevelType w:val="hybridMultilevel"/>
    <w:tmpl w:val="A93E1F62"/>
    <w:lvl w:ilvl="0" w:tplc="0409000F">
      <w:start w:val="1"/>
      <w:numFmt w:val="decimal"/>
      <w:lvlText w:val="%1."/>
      <w:lvlJc w:val="left"/>
      <w:pPr>
        <w:tabs>
          <w:tab w:val="num" w:pos="721"/>
        </w:tabs>
        <w:ind w:left="721" w:hanging="360"/>
      </w:p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27">
    <w:nsid w:val="631D26E3"/>
    <w:multiLevelType w:val="hybridMultilevel"/>
    <w:tmpl w:val="CC182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51947F9"/>
    <w:multiLevelType w:val="hybridMultilevel"/>
    <w:tmpl w:val="878EC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F8814FF"/>
    <w:multiLevelType w:val="hybridMultilevel"/>
    <w:tmpl w:val="4EF21E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8"/>
  </w:num>
  <w:num w:numId="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abstractNumId w:val="4"/>
  </w:num>
  <w:num w:numId="6">
    <w:abstractNumId w:val="23"/>
  </w:num>
  <w:num w:numId="7">
    <w:abstractNumId w:val="15"/>
  </w:num>
  <w:num w:numId="8">
    <w:abstractNumId w:val="24"/>
  </w:num>
  <w:num w:numId="9">
    <w:abstractNumId w:val="20"/>
  </w:num>
  <w:num w:numId="10">
    <w:abstractNumId w:val="29"/>
  </w:num>
  <w:num w:numId="11">
    <w:abstractNumId w:val="19"/>
  </w:num>
  <w:num w:numId="12">
    <w:abstractNumId w:val="28"/>
  </w:num>
  <w:num w:numId="13">
    <w:abstractNumId w:val="7"/>
  </w:num>
  <w:num w:numId="14">
    <w:abstractNumId w:val="13"/>
  </w:num>
  <w:num w:numId="15">
    <w:abstractNumId w:val="5"/>
  </w:num>
  <w:num w:numId="16">
    <w:abstractNumId w:val="11"/>
  </w:num>
  <w:num w:numId="17">
    <w:abstractNumId w:val="22"/>
  </w:num>
  <w:num w:numId="18">
    <w:abstractNumId w:val="12"/>
  </w:num>
  <w:num w:numId="19">
    <w:abstractNumId w:val="27"/>
  </w:num>
  <w:num w:numId="20">
    <w:abstractNumId w:val="3"/>
  </w:num>
  <w:num w:numId="21">
    <w:abstractNumId w:val="1"/>
  </w:num>
  <w:num w:numId="22">
    <w:abstractNumId w:val="9"/>
  </w:num>
  <w:num w:numId="23">
    <w:abstractNumId w:val="25"/>
  </w:num>
  <w:num w:numId="24">
    <w:abstractNumId w:val="17"/>
  </w:num>
  <w:num w:numId="25">
    <w:abstractNumId w:val="8"/>
  </w:num>
  <w:num w:numId="26">
    <w:abstractNumId w:val="2"/>
  </w:num>
  <w:num w:numId="27">
    <w:abstractNumId w:val="10"/>
  </w:num>
  <w:num w:numId="28">
    <w:abstractNumId w:val="16"/>
  </w:num>
  <w:num w:numId="29">
    <w:abstractNumId w:val="26"/>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D530AA"/>
    <w:rsid w:val="000439E7"/>
    <w:rsid w:val="000673CC"/>
    <w:rsid w:val="000819F0"/>
    <w:rsid w:val="000844CD"/>
    <w:rsid w:val="000849B8"/>
    <w:rsid w:val="000862DA"/>
    <w:rsid w:val="000A02D0"/>
    <w:rsid w:val="000C5178"/>
    <w:rsid w:val="00100528"/>
    <w:rsid w:val="00127F97"/>
    <w:rsid w:val="00131E70"/>
    <w:rsid w:val="00176F87"/>
    <w:rsid w:val="001A4465"/>
    <w:rsid w:val="001B120B"/>
    <w:rsid w:val="001C67F9"/>
    <w:rsid w:val="001D6EBA"/>
    <w:rsid w:val="001D7913"/>
    <w:rsid w:val="001E2BCA"/>
    <w:rsid w:val="001F4CFA"/>
    <w:rsid w:val="00214F5F"/>
    <w:rsid w:val="00220FD0"/>
    <w:rsid w:val="002226A9"/>
    <w:rsid w:val="00230874"/>
    <w:rsid w:val="002726F7"/>
    <w:rsid w:val="002829C7"/>
    <w:rsid w:val="002843AB"/>
    <w:rsid w:val="002A380C"/>
    <w:rsid w:val="002A4778"/>
    <w:rsid w:val="002A605B"/>
    <w:rsid w:val="002C02E3"/>
    <w:rsid w:val="00302293"/>
    <w:rsid w:val="003B5622"/>
    <w:rsid w:val="003B642B"/>
    <w:rsid w:val="003E4A4B"/>
    <w:rsid w:val="003F7D51"/>
    <w:rsid w:val="00412172"/>
    <w:rsid w:val="00432151"/>
    <w:rsid w:val="00436060"/>
    <w:rsid w:val="00447B80"/>
    <w:rsid w:val="004541D2"/>
    <w:rsid w:val="004565B2"/>
    <w:rsid w:val="00462A16"/>
    <w:rsid w:val="004723D6"/>
    <w:rsid w:val="00475AF5"/>
    <w:rsid w:val="00491ECA"/>
    <w:rsid w:val="004A404A"/>
    <w:rsid w:val="004B336A"/>
    <w:rsid w:val="004E29AC"/>
    <w:rsid w:val="004F5044"/>
    <w:rsid w:val="004F787D"/>
    <w:rsid w:val="00523BAF"/>
    <w:rsid w:val="005279F5"/>
    <w:rsid w:val="005571C0"/>
    <w:rsid w:val="00567880"/>
    <w:rsid w:val="0057514D"/>
    <w:rsid w:val="005B0634"/>
    <w:rsid w:val="005B5AD7"/>
    <w:rsid w:val="005B5C9D"/>
    <w:rsid w:val="005C2BC1"/>
    <w:rsid w:val="005C2FAF"/>
    <w:rsid w:val="005D032C"/>
    <w:rsid w:val="005D0ED5"/>
    <w:rsid w:val="005E6947"/>
    <w:rsid w:val="005E7573"/>
    <w:rsid w:val="005F48F7"/>
    <w:rsid w:val="005F5170"/>
    <w:rsid w:val="005F5CFB"/>
    <w:rsid w:val="00612962"/>
    <w:rsid w:val="00642402"/>
    <w:rsid w:val="0065261D"/>
    <w:rsid w:val="0065369A"/>
    <w:rsid w:val="00657156"/>
    <w:rsid w:val="00663021"/>
    <w:rsid w:val="006A701B"/>
    <w:rsid w:val="006B4003"/>
    <w:rsid w:val="006D6688"/>
    <w:rsid w:val="00702DB9"/>
    <w:rsid w:val="00711CAE"/>
    <w:rsid w:val="007150A2"/>
    <w:rsid w:val="00723C2B"/>
    <w:rsid w:val="00751355"/>
    <w:rsid w:val="00752770"/>
    <w:rsid w:val="00754284"/>
    <w:rsid w:val="0075581F"/>
    <w:rsid w:val="00756BD5"/>
    <w:rsid w:val="00763710"/>
    <w:rsid w:val="00791F12"/>
    <w:rsid w:val="007A2420"/>
    <w:rsid w:val="007A5916"/>
    <w:rsid w:val="007B288A"/>
    <w:rsid w:val="007B7221"/>
    <w:rsid w:val="007F3798"/>
    <w:rsid w:val="008018ED"/>
    <w:rsid w:val="00811EF0"/>
    <w:rsid w:val="00820505"/>
    <w:rsid w:val="00820FED"/>
    <w:rsid w:val="0084775F"/>
    <w:rsid w:val="00851755"/>
    <w:rsid w:val="00863D96"/>
    <w:rsid w:val="0087566D"/>
    <w:rsid w:val="0089661A"/>
    <w:rsid w:val="008B7C48"/>
    <w:rsid w:val="008C778E"/>
    <w:rsid w:val="008D16C5"/>
    <w:rsid w:val="008D5A2D"/>
    <w:rsid w:val="008E0CB9"/>
    <w:rsid w:val="008F3B62"/>
    <w:rsid w:val="008F6A8A"/>
    <w:rsid w:val="00912F15"/>
    <w:rsid w:val="00917FC9"/>
    <w:rsid w:val="00937FF4"/>
    <w:rsid w:val="00983D45"/>
    <w:rsid w:val="0099003B"/>
    <w:rsid w:val="0099110A"/>
    <w:rsid w:val="009B32D6"/>
    <w:rsid w:val="009B5BB9"/>
    <w:rsid w:val="009C2285"/>
    <w:rsid w:val="009F596B"/>
    <w:rsid w:val="00A41F5F"/>
    <w:rsid w:val="00A47A25"/>
    <w:rsid w:val="00A56802"/>
    <w:rsid w:val="00AB63E2"/>
    <w:rsid w:val="00AE2BC4"/>
    <w:rsid w:val="00AF5409"/>
    <w:rsid w:val="00B06D11"/>
    <w:rsid w:val="00B0788F"/>
    <w:rsid w:val="00B52425"/>
    <w:rsid w:val="00B55CEF"/>
    <w:rsid w:val="00B5604D"/>
    <w:rsid w:val="00B6428E"/>
    <w:rsid w:val="00B64A94"/>
    <w:rsid w:val="00B7155E"/>
    <w:rsid w:val="00BB53FA"/>
    <w:rsid w:val="00BB5DE6"/>
    <w:rsid w:val="00BE689B"/>
    <w:rsid w:val="00BF74BD"/>
    <w:rsid w:val="00C005E6"/>
    <w:rsid w:val="00C0231E"/>
    <w:rsid w:val="00C07096"/>
    <w:rsid w:val="00C10D4C"/>
    <w:rsid w:val="00C1680F"/>
    <w:rsid w:val="00C2562C"/>
    <w:rsid w:val="00C25A51"/>
    <w:rsid w:val="00C3469C"/>
    <w:rsid w:val="00C433CF"/>
    <w:rsid w:val="00C779BE"/>
    <w:rsid w:val="00C80829"/>
    <w:rsid w:val="00CA08C6"/>
    <w:rsid w:val="00CD4FF6"/>
    <w:rsid w:val="00CE7765"/>
    <w:rsid w:val="00D2597D"/>
    <w:rsid w:val="00D267A9"/>
    <w:rsid w:val="00D530AA"/>
    <w:rsid w:val="00D70072"/>
    <w:rsid w:val="00D70CB2"/>
    <w:rsid w:val="00D86193"/>
    <w:rsid w:val="00D971BE"/>
    <w:rsid w:val="00DD3478"/>
    <w:rsid w:val="00DE663F"/>
    <w:rsid w:val="00DF40D8"/>
    <w:rsid w:val="00E02284"/>
    <w:rsid w:val="00E16F2C"/>
    <w:rsid w:val="00E33D15"/>
    <w:rsid w:val="00E4508D"/>
    <w:rsid w:val="00E4681D"/>
    <w:rsid w:val="00E65F38"/>
    <w:rsid w:val="00E67765"/>
    <w:rsid w:val="00E70577"/>
    <w:rsid w:val="00EC6421"/>
    <w:rsid w:val="00EF4BEB"/>
    <w:rsid w:val="00F00877"/>
    <w:rsid w:val="00F00D92"/>
    <w:rsid w:val="00F0698C"/>
    <w:rsid w:val="00F1711B"/>
    <w:rsid w:val="00F67046"/>
    <w:rsid w:val="00F85092"/>
    <w:rsid w:val="00FC35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0AA"/>
    <w:rP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30AA"/>
    <w:pPr>
      <w:jc w:val="both"/>
    </w:pPr>
  </w:style>
  <w:style w:type="paragraph" w:styleId="FootnoteText">
    <w:name w:val="footnote text"/>
    <w:basedOn w:val="Normal"/>
    <w:link w:val="FootnoteTextChar"/>
    <w:semiHidden/>
    <w:rsid w:val="00D530AA"/>
    <w:rPr>
      <w:szCs w:val="20"/>
    </w:rPr>
  </w:style>
  <w:style w:type="character" w:styleId="FootnoteReference">
    <w:name w:val="footnote reference"/>
    <w:basedOn w:val="DefaultParagraphFont"/>
    <w:semiHidden/>
    <w:rsid w:val="00D530AA"/>
    <w:rPr>
      <w:vertAlign w:val="superscript"/>
    </w:rPr>
  </w:style>
  <w:style w:type="paragraph" w:styleId="BodyText3">
    <w:name w:val="Body Text 3"/>
    <w:basedOn w:val="Normal"/>
    <w:rsid w:val="00D530AA"/>
    <w:pPr>
      <w:spacing w:before="120"/>
      <w:jc w:val="both"/>
    </w:pPr>
    <w:rPr>
      <w:sz w:val="22"/>
    </w:rPr>
  </w:style>
  <w:style w:type="paragraph" w:styleId="BodyText2">
    <w:name w:val="Body Text 2"/>
    <w:basedOn w:val="Normal"/>
    <w:link w:val="BodyText2Char"/>
    <w:rsid w:val="001F4CFA"/>
    <w:pPr>
      <w:spacing w:after="120" w:line="480" w:lineRule="auto"/>
    </w:pPr>
  </w:style>
  <w:style w:type="table" w:styleId="TableGrid">
    <w:name w:val="Table Grid"/>
    <w:basedOn w:val="TableNormal"/>
    <w:rsid w:val="001F4C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basedOn w:val="Normal"/>
    <w:rsid w:val="001F4CFA"/>
    <w:pPr>
      <w:widowControl w:val="0"/>
      <w:ind w:left="720" w:hanging="720"/>
    </w:pPr>
    <w:rPr>
      <w:snapToGrid w:val="0"/>
      <w:sz w:val="24"/>
      <w:szCs w:val="20"/>
      <w:lang w:val="en-US"/>
    </w:rPr>
  </w:style>
  <w:style w:type="paragraph" w:styleId="Footer">
    <w:name w:val="footer"/>
    <w:basedOn w:val="Normal"/>
    <w:link w:val="FooterChar"/>
    <w:uiPriority w:val="99"/>
    <w:rsid w:val="001F4CFA"/>
    <w:pPr>
      <w:tabs>
        <w:tab w:val="center" w:pos="4320"/>
        <w:tab w:val="right" w:pos="8640"/>
      </w:tabs>
    </w:pPr>
    <w:rPr>
      <w:sz w:val="24"/>
      <w:lang w:val="en-US"/>
    </w:rPr>
  </w:style>
  <w:style w:type="character" w:styleId="PageNumber">
    <w:name w:val="page number"/>
    <w:basedOn w:val="DefaultParagraphFont"/>
    <w:rsid w:val="001F4CFA"/>
  </w:style>
  <w:style w:type="paragraph" w:styleId="BalloonText">
    <w:name w:val="Balloon Text"/>
    <w:basedOn w:val="Normal"/>
    <w:link w:val="BalloonTextChar"/>
    <w:uiPriority w:val="99"/>
    <w:semiHidden/>
    <w:rsid w:val="005B5C9D"/>
    <w:rPr>
      <w:rFonts w:ascii="Tahoma" w:hAnsi="Tahoma" w:cs="Tahoma"/>
      <w:sz w:val="16"/>
      <w:szCs w:val="16"/>
    </w:rPr>
  </w:style>
  <w:style w:type="paragraph" w:styleId="Header">
    <w:name w:val="header"/>
    <w:basedOn w:val="Normal"/>
    <w:link w:val="HeaderChar"/>
    <w:uiPriority w:val="99"/>
    <w:rsid w:val="000439E7"/>
    <w:pPr>
      <w:tabs>
        <w:tab w:val="center" w:pos="4320"/>
        <w:tab w:val="right" w:pos="8640"/>
      </w:tabs>
    </w:pPr>
  </w:style>
  <w:style w:type="character" w:customStyle="1" w:styleId="HeaderChar">
    <w:name w:val="Header Char"/>
    <w:basedOn w:val="DefaultParagraphFont"/>
    <w:link w:val="Header"/>
    <w:uiPriority w:val="99"/>
    <w:rsid w:val="00702DB9"/>
    <w:rPr>
      <w:szCs w:val="24"/>
      <w:lang w:eastAsia="en-US"/>
    </w:rPr>
  </w:style>
  <w:style w:type="paragraph" w:customStyle="1" w:styleId="SBTNoNumbers">
    <w:name w:val="SBT No Numbers"/>
    <w:basedOn w:val="Normal"/>
    <w:rsid w:val="00C10D4C"/>
    <w:rPr>
      <w:rFonts w:eastAsia="PMingLiU"/>
      <w:sz w:val="24"/>
      <w:lang w:val="en-AU" w:eastAsia="zh-TW"/>
    </w:rPr>
  </w:style>
  <w:style w:type="character" w:customStyle="1" w:styleId="BodyTextChar">
    <w:name w:val="Body Text Char"/>
    <w:basedOn w:val="DefaultParagraphFont"/>
    <w:link w:val="BodyText"/>
    <w:rsid w:val="00E16F2C"/>
    <w:rPr>
      <w:szCs w:val="24"/>
      <w:lang w:eastAsia="en-US"/>
    </w:rPr>
  </w:style>
  <w:style w:type="character" w:customStyle="1" w:styleId="FootnoteTextChar">
    <w:name w:val="Footnote Text Char"/>
    <w:basedOn w:val="DefaultParagraphFont"/>
    <w:link w:val="FootnoteText"/>
    <w:semiHidden/>
    <w:rsid w:val="00E16F2C"/>
    <w:rPr>
      <w:lang w:eastAsia="en-US"/>
    </w:rPr>
  </w:style>
  <w:style w:type="character" w:customStyle="1" w:styleId="BodyText2Char">
    <w:name w:val="Body Text 2 Char"/>
    <w:basedOn w:val="DefaultParagraphFont"/>
    <w:link w:val="BodyText2"/>
    <w:rsid w:val="00E16F2C"/>
    <w:rPr>
      <w:szCs w:val="24"/>
      <w:lang w:eastAsia="en-US"/>
    </w:rPr>
  </w:style>
  <w:style w:type="character" w:customStyle="1" w:styleId="BalloonTextChar">
    <w:name w:val="Balloon Text Char"/>
    <w:basedOn w:val="DefaultParagraphFont"/>
    <w:link w:val="BalloonText"/>
    <w:uiPriority w:val="99"/>
    <w:semiHidden/>
    <w:rsid w:val="00E16F2C"/>
    <w:rPr>
      <w:rFonts w:ascii="Tahoma" w:hAnsi="Tahoma" w:cs="Tahoma"/>
      <w:sz w:val="16"/>
      <w:szCs w:val="16"/>
      <w:lang w:eastAsia="en-US"/>
    </w:rPr>
  </w:style>
  <w:style w:type="paragraph" w:styleId="ListParagraph">
    <w:name w:val="List Paragraph"/>
    <w:basedOn w:val="Normal"/>
    <w:uiPriority w:val="34"/>
    <w:qFormat/>
    <w:rsid w:val="00E16F2C"/>
    <w:pPr>
      <w:ind w:left="720"/>
      <w:contextualSpacing/>
    </w:pPr>
  </w:style>
  <w:style w:type="character" w:styleId="Hyperlink">
    <w:name w:val="Hyperlink"/>
    <w:basedOn w:val="DefaultParagraphFont"/>
    <w:uiPriority w:val="99"/>
    <w:rsid w:val="00791F12"/>
    <w:rPr>
      <w:color w:val="0000FF"/>
      <w:u w:val="single"/>
    </w:rPr>
  </w:style>
  <w:style w:type="character" w:styleId="CommentReference">
    <w:name w:val="annotation reference"/>
    <w:basedOn w:val="DefaultParagraphFont"/>
    <w:rsid w:val="002226A9"/>
    <w:rPr>
      <w:sz w:val="16"/>
      <w:szCs w:val="16"/>
    </w:rPr>
  </w:style>
  <w:style w:type="paragraph" w:styleId="CommentText">
    <w:name w:val="annotation text"/>
    <w:basedOn w:val="Normal"/>
    <w:link w:val="CommentTextChar"/>
    <w:rsid w:val="002226A9"/>
    <w:rPr>
      <w:szCs w:val="20"/>
    </w:rPr>
  </w:style>
  <w:style w:type="character" w:customStyle="1" w:styleId="CommentTextChar">
    <w:name w:val="Comment Text Char"/>
    <w:basedOn w:val="DefaultParagraphFont"/>
    <w:link w:val="CommentText"/>
    <w:rsid w:val="002226A9"/>
    <w:rPr>
      <w:lang w:val="en-GB" w:eastAsia="en-US"/>
    </w:rPr>
  </w:style>
  <w:style w:type="paragraph" w:styleId="CommentSubject">
    <w:name w:val="annotation subject"/>
    <w:basedOn w:val="CommentText"/>
    <w:next w:val="CommentText"/>
    <w:link w:val="CommentSubjectChar"/>
    <w:rsid w:val="002226A9"/>
    <w:rPr>
      <w:b/>
      <w:bCs/>
    </w:rPr>
  </w:style>
  <w:style w:type="character" w:customStyle="1" w:styleId="CommentSubjectChar">
    <w:name w:val="Comment Subject Char"/>
    <w:basedOn w:val="CommentTextChar"/>
    <w:link w:val="CommentSubject"/>
    <w:rsid w:val="002226A9"/>
    <w:rPr>
      <w:b/>
      <w:bCs/>
    </w:rPr>
  </w:style>
  <w:style w:type="character" w:customStyle="1" w:styleId="FooterChar">
    <w:name w:val="Footer Char"/>
    <w:basedOn w:val="DefaultParagraphFont"/>
    <w:link w:val="Footer"/>
    <w:uiPriority w:val="99"/>
    <w:rsid w:val="0065369A"/>
    <w:rPr>
      <w:sz w:val="24"/>
      <w:szCs w:val="24"/>
    </w:rPr>
  </w:style>
  <w:style w:type="character" w:styleId="FollowedHyperlink">
    <w:name w:val="FollowedHyperlink"/>
    <w:basedOn w:val="DefaultParagraphFont"/>
    <w:uiPriority w:val="99"/>
    <w:unhideWhenUsed/>
    <w:rsid w:val="0065369A"/>
    <w:rPr>
      <w:color w:val="800080"/>
      <w:u w:val="single"/>
    </w:rPr>
  </w:style>
  <w:style w:type="paragraph" w:customStyle="1" w:styleId="xl75">
    <w:name w:val="xl75"/>
    <w:basedOn w:val="Normal"/>
    <w:rsid w:val="0065369A"/>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Arial" w:hAnsi="Arial" w:cs="Arial"/>
      <w:color w:val="000000"/>
      <w:sz w:val="24"/>
      <w:lang w:val="en-ZA" w:eastAsia="en-ZA"/>
    </w:rPr>
  </w:style>
  <w:style w:type="paragraph" w:customStyle="1" w:styleId="xl76">
    <w:name w:val="xl76"/>
    <w:basedOn w:val="Normal"/>
    <w:rsid w:val="0065369A"/>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Arial" w:hAnsi="Arial" w:cs="Arial"/>
      <w:color w:val="000000"/>
      <w:sz w:val="24"/>
      <w:lang w:val="en-ZA" w:eastAsia="en-ZA"/>
    </w:rPr>
  </w:style>
  <w:style w:type="paragraph" w:customStyle="1" w:styleId="xl77">
    <w:name w:val="xl77"/>
    <w:basedOn w:val="Normal"/>
    <w:rsid w:val="0065369A"/>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hAnsi="Arial" w:cs="Arial"/>
      <w:color w:val="000000"/>
      <w:sz w:val="24"/>
      <w:lang w:val="en-ZA" w:eastAsia="en-ZA"/>
    </w:rPr>
  </w:style>
  <w:style w:type="paragraph" w:customStyle="1" w:styleId="xl78">
    <w:name w:val="xl78"/>
    <w:basedOn w:val="Normal"/>
    <w:rsid w:val="0065369A"/>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w:hAnsi="Arial" w:cs="Arial"/>
      <w:color w:val="000000"/>
      <w:sz w:val="24"/>
      <w:lang w:val="en-ZA" w:eastAsia="en-ZA"/>
    </w:rPr>
  </w:style>
  <w:style w:type="paragraph" w:customStyle="1" w:styleId="xl79">
    <w:name w:val="xl79"/>
    <w:basedOn w:val="Normal"/>
    <w:rsid w:val="0065369A"/>
    <w:pPr>
      <w:spacing w:before="100" w:beforeAutospacing="1" w:after="100" w:afterAutospacing="1"/>
    </w:pPr>
    <w:rPr>
      <w:rFonts w:ascii="Arial" w:hAnsi="Arial" w:cs="Arial"/>
      <w:color w:val="000000"/>
      <w:sz w:val="24"/>
      <w:lang w:val="en-ZA" w:eastAsia="en-ZA"/>
    </w:rPr>
  </w:style>
  <w:style w:type="paragraph" w:customStyle="1" w:styleId="xl80">
    <w:name w:val="xl80"/>
    <w:basedOn w:val="Normal"/>
    <w:rsid w:val="0065369A"/>
    <w:pPr>
      <w:spacing w:before="100" w:beforeAutospacing="1" w:after="100" w:afterAutospacing="1"/>
    </w:pPr>
    <w:rPr>
      <w:rFonts w:ascii="Arial" w:hAnsi="Arial" w:cs="Arial"/>
      <w:sz w:val="24"/>
      <w:lang w:val="en-ZA" w:eastAsia="en-ZA"/>
    </w:rPr>
  </w:style>
</w:styles>
</file>

<file path=word/webSettings.xml><?xml version="1.0" encoding="utf-8"?>
<w:webSettings xmlns:r="http://schemas.openxmlformats.org/officeDocument/2006/relationships" xmlns:w="http://schemas.openxmlformats.org/wordprocessingml/2006/main">
  <w:divs>
    <w:div w:id="682124366">
      <w:bodyDiv w:val="1"/>
      <w:marLeft w:val="0"/>
      <w:marRight w:val="0"/>
      <w:marTop w:val="0"/>
      <w:marBottom w:val="0"/>
      <w:divBdr>
        <w:top w:val="none" w:sz="0" w:space="0" w:color="auto"/>
        <w:left w:val="none" w:sz="0" w:space="0" w:color="auto"/>
        <w:bottom w:val="none" w:sz="0" w:space="0" w:color="auto"/>
        <w:right w:val="none" w:sz="0" w:space="0" w:color="auto"/>
      </w:divBdr>
    </w:div>
    <w:div w:id="1416199939">
      <w:bodyDiv w:val="1"/>
      <w:marLeft w:val="0"/>
      <w:marRight w:val="0"/>
      <w:marTop w:val="0"/>
      <w:marBottom w:val="0"/>
      <w:divBdr>
        <w:top w:val="none" w:sz="0" w:space="0" w:color="auto"/>
        <w:left w:val="none" w:sz="0" w:space="0" w:color="auto"/>
        <w:bottom w:val="none" w:sz="0" w:space="0" w:color="auto"/>
        <w:right w:val="none" w:sz="0" w:space="0" w:color="auto"/>
      </w:divBdr>
    </w:div>
    <w:div w:id="188960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image" Target="media/image38.wmf"/><Relationship Id="rId89" Type="http://schemas.openxmlformats.org/officeDocument/2006/relationships/oleObject" Target="embeddings/oleObject42.bin"/><Relationship Id="rId112" Type="http://schemas.openxmlformats.org/officeDocument/2006/relationships/image" Target="media/image52.wmf"/><Relationship Id="rId16" Type="http://schemas.openxmlformats.org/officeDocument/2006/relationships/image" Target="media/image5.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oleObject" Target="embeddings/oleObject59.bin"/><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oleObject" Target="embeddings/oleObject38.bin"/><Relationship Id="rId90" Type="http://schemas.openxmlformats.org/officeDocument/2006/relationships/image" Target="media/image41.wmf"/><Relationship Id="rId95" Type="http://schemas.openxmlformats.org/officeDocument/2006/relationships/oleObject" Target="embeddings/oleObject45.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oleObject" Target="embeddings/oleObject50.bin"/><Relationship Id="rId113" Type="http://schemas.openxmlformats.org/officeDocument/2006/relationships/oleObject" Target="embeddings/oleObject54.bin"/><Relationship Id="rId118" Type="http://schemas.openxmlformats.org/officeDocument/2006/relationships/image" Target="media/image55.wmf"/><Relationship Id="rId12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oleObject" Target="embeddings/oleObject58.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oleObject" Target="embeddings/oleObject49.bin"/><Relationship Id="rId108" Type="http://schemas.openxmlformats.org/officeDocument/2006/relationships/image" Target="media/image50.wmf"/><Relationship Id="rId116" Type="http://schemas.openxmlformats.org/officeDocument/2006/relationships/image" Target="media/image54.wmf"/><Relationship Id="rId124"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image" Target="media/image44.wmf"/><Relationship Id="rId111" Type="http://schemas.openxmlformats.org/officeDocument/2006/relationships/oleObject" Target="embeddings/oleObject5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oleObject" Target="embeddings/oleObject57.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7.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2.bin"/><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image" Target="media/image51.wmf"/><Relationship Id="rId115" Type="http://schemas.openxmlformats.org/officeDocument/2006/relationships/oleObject" Target="embeddings/oleObject5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3BE5A-2D2E-4CD3-BDFD-74070377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640</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2006 Operational Management Procedure for the South African Merluccius paradoxus and M</vt:lpstr>
    </vt:vector>
  </TitlesOfParts>
  <Company>UNIVERSITY OF CAPE TOWN</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2006 Operational Management Procedure for the South African Merluccius paradoxus and M</dc:title>
  <dc:creator>New Win User</dc:creator>
  <cp:lastModifiedBy>New Win User</cp:lastModifiedBy>
  <cp:revision>4</cp:revision>
  <cp:lastPrinted>2006-11-10T20:57:00Z</cp:lastPrinted>
  <dcterms:created xsi:type="dcterms:W3CDTF">2010-11-18T09:29:00Z</dcterms:created>
  <dcterms:modified xsi:type="dcterms:W3CDTF">2010-11-18T09:31:00Z</dcterms:modified>
</cp:coreProperties>
</file>